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325" w:rsidRPr="009E05F3" w:rsidRDefault="00755C1A" w:rsidP="00435CD5">
      <w:pPr>
        <w:spacing w:after="0" w:line="288" w:lineRule="auto"/>
        <w:ind w:right="-392"/>
        <w:jc w:val="center"/>
        <w:rPr>
          <w:rFonts w:cs="Times New Roman"/>
          <w:b/>
          <w:sz w:val="28"/>
          <w:szCs w:val="28"/>
        </w:rPr>
      </w:pPr>
      <w:bookmarkStart w:id="0" w:name="_GoBack"/>
      <w:r w:rsidRPr="009E05F3">
        <w:rPr>
          <w:rFonts w:cs="Times New Roman"/>
          <w:b/>
          <w:sz w:val="28"/>
          <w:szCs w:val="28"/>
        </w:rPr>
        <w:t>MỘT SỐ QUY ĐỊNH VỀ HOẠT ĐỘNG DƯỢC LÂM SÀNG CÁC NƯỚC</w:t>
      </w:r>
    </w:p>
    <w:p w:rsidR="00755C1A" w:rsidRPr="009E05F3" w:rsidRDefault="00755C1A" w:rsidP="00435CD5">
      <w:pPr>
        <w:spacing w:after="0" w:line="288" w:lineRule="auto"/>
        <w:jc w:val="center"/>
        <w:rPr>
          <w:rFonts w:cs="Times New Roman"/>
          <w:sz w:val="28"/>
          <w:szCs w:val="28"/>
        </w:rPr>
      </w:pPr>
    </w:p>
    <w:p w:rsidR="00755C1A" w:rsidRPr="009E05F3" w:rsidRDefault="00755C1A" w:rsidP="00435CD5">
      <w:pPr>
        <w:spacing w:after="0" w:line="288" w:lineRule="auto"/>
        <w:jc w:val="center"/>
        <w:rPr>
          <w:rFonts w:cs="Times New Roman"/>
          <w:sz w:val="28"/>
          <w:szCs w:val="28"/>
        </w:rPr>
      </w:pPr>
    </w:p>
    <w:p w:rsidR="00216D3B" w:rsidRPr="009E05F3" w:rsidRDefault="00435CD5" w:rsidP="00435CD5">
      <w:pPr>
        <w:spacing w:after="0" w:line="288" w:lineRule="auto"/>
        <w:rPr>
          <w:rFonts w:cs="Times New Roman"/>
          <w:b/>
          <w:sz w:val="28"/>
          <w:szCs w:val="28"/>
        </w:rPr>
      </w:pPr>
      <w:r>
        <w:rPr>
          <w:rFonts w:cs="Times New Roman"/>
          <w:b/>
          <w:sz w:val="28"/>
          <w:szCs w:val="28"/>
        </w:rPr>
        <w:t>AUSTRALIA</w:t>
      </w:r>
    </w:p>
    <w:p w:rsidR="00531528" w:rsidRPr="00435CD5" w:rsidRDefault="00531528" w:rsidP="00435CD5">
      <w:pPr>
        <w:pStyle w:val="ListParagraph"/>
        <w:numPr>
          <w:ilvl w:val="0"/>
          <w:numId w:val="4"/>
        </w:numPr>
        <w:tabs>
          <w:tab w:val="left" w:pos="360"/>
        </w:tabs>
        <w:spacing w:after="0" w:line="288" w:lineRule="auto"/>
        <w:ind w:hanging="720"/>
        <w:contextualSpacing w:val="0"/>
        <w:jc w:val="both"/>
        <w:rPr>
          <w:rFonts w:ascii="Times New Roman" w:hAnsi="Times New Roman" w:cs="Times New Roman"/>
          <w:b/>
          <w:sz w:val="28"/>
          <w:szCs w:val="28"/>
        </w:rPr>
      </w:pPr>
      <w:r w:rsidRPr="00435CD5">
        <w:rPr>
          <w:rFonts w:ascii="Times New Roman" w:hAnsi="Times New Roman" w:cs="Times New Roman"/>
          <w:b/>
          <w:sz w:val="28"/>
          <w:szCs w:val="28"/>
        </w:rPr>
        <w:t>Chính sách, qui định về dược lâm sàng</w:t>
      </w:r>
    </w:p>
    <w:p w:rsidR="00531528" w:rsidRPr="009E05F3" w:rsidRDefault="00531528" w:rsidP="00435CD5">
      <w:pPr>
        <w:spacing w:after="0" w:line="288" w:lineRule="auto"/>
        <w:jc w:val="both"/>
        <w:rPr>
          <w:rFonts w:cs="Times New Roman"/>
          <w:sz w:val="28"/>
          <w:szCs w:val="28"/>
        </w:rPr>
      </w:pPr>
      <w:proofErr w:type="gramStart"/>
      <w:r w:rsidRPr="009E05F3">
        <w:rPr>
          <w:rFonts w:cs="Times New Roman"/>
          <w:b/>
          <w:i/>
          <w:sz w:val="28"/>
          <w:szCs w:val="28"/>
        </w:rPr>
        <w:t xml:space="preserve">Thực hành dược </w:t>
      </w:r>
      <w:r w:rsidRPr="009E05F3">
        <w:rPr>
          <w:rFonts w:cs="Times New Roman"/>
          <w:sz w:val="28"/>
          <w:szCs w:val="28"/>
        </w:rPr>
        <w:t>ở Úc bao gồm thực hành của dược sỹ ở Nhà thuốc hoặc Bệnh viện.</w:t>
      </w:r>
      <w:proofErr w:type="gramEnd"/>
      <w:r w:rsidRPr="009E05F3">
        <w:rPr>
          <w:rFonts w:cs="Times New Roman"/>
          <w:sz w:val="28"/>
          <w:szCs w:val="28"/>
        </w:rPr>
        <w:t xml:space="preserve"> </w:t>
      </w:r>
      <w:r w:rsidRPr="009E05F3">
        <w:rPr>
          <w:rFonts w:cs="Times New Roman"/>
          <w:b/>
          <w:i/>
          <w:sz w:val="28"/>
          <w:szCs w:val="28"/>
        </w:rPr>
        <w:t>Dược lâm sàng</w:t>
      </w:r>
      <w:r w:rsidRPr="009E05F3">
        <w:rPr>
          <w:rFonts w:cs="Times New Roman"/>
          <w:sz w:val="28"/>
          <w:szCs w:val="28"/>
        </w:rPr>
        <w:t xml:space="preserve"> là chức năng, nhiệm vụ của Dược bệnh viện, phát triển nhanh chóng, trên cơ sở có các điều luật, qui định về </w:t>
      </w:r>
      <w:proofErr w:type="gramStart"/>
      <w:r w:rsidRPr="009E05F3">
        <w:rPr>
          <w:rFonts w:cs="Times New Roman"/>
          <w:sz w:val="28"/>
          <w:szCs w:val="28"/>
        </w:rPr>
        <w:t>an</w:t>
      </w:r>
      <w:proofErr w:type="gramEnd"/>
      <w:r w:rsidRPr="009E05F3">
        <w:rPr>
          <w:rFonts w:cs="Times New Roman"/>
          <w:sz w:val="28"/>
          <w:szCs w:val="28"/>
        </w:rPr>
        <w:t xml:space="preserve"> toàn thuốc, các tiêu chuẩn thực hành an toàn và chất lượng, tiêu chuẩn về quản lý sử dụng kháng sinh, các qui định ở cấp Quốc gia.</w:t>
      </w:r>
    </w:p>
    <w:p w:rsidR="00531528" w:rsidRPr="009E05F3" w:rsidRDefault="00531528" w:rsidP="00435CD5">
      <w:pPr>
        <w:spacing w:after="0" w:line="288" w:lineRule="auto"/>
        <w:jc w:val="both"/>
        <w:rPr>
          <w:rFonts w:cs="Times New Roman"/>
          <w:sz w:val="28"/>
          <w:szCs w:val="28"/>
        </w:rPr>
      </w:pPr>
      <w:r w:rsidRPr="009E05F3">
        <w:rPr>
          <w:rFonts w:cs="Times New Roman"/>
          <w:sz w:val="28"/>
          <w:szCs w:val="28"/>
        </w:rPr>
        <w:t>- Việc kiểm định và đăng ký hành nghề được qui định và quản lý bởi cấp Quốc gia cho Dược sỹ, giống nhau cho cả Nhà thuốc và Bệnh viện.</w:t>
      </w:r>
    </w:p>
    <w:p w:rsidR="00531528" w:rsidRPr="009E05F3" w:rsidRDefault="00531528" w:rsidP="00435CD5">
      <w:pPr>
        <w:spacing w:after="0" w:line="288" w:lineRule="auto"/>
        <w:jc w:val="both"/>
        <w:rPr>
          <w:rFonts w:cs="Times New Roman"/>
          <w:sz w:val="28"/>
          <w:szCs w:val="28"/>
        </w:rPr>
      </w:pPr>
      <w:r w:rsidRPr="009E05F3">
        <w:rPr>
          <w:rFonts w:cs="Times New Roman"/>
          <w:color w:val="222222"/>
          <w:sz w:val="28"/>
          <w:szCs w:val="28"/>
          <w:shd w:val="clear" w:color="auto" w:fill="FFFFFF"/>
        </w:rPr>
        <w:t xml:space="preserve"> - Úc có quy định </w:t>
      </w:r>
      <w:proofErr w:type="gramStart"/>
      <w:r w:rsidRPr="009E05F3">
        <w:rPr>
          <w:rFonts w:cs="Times New Roman"/>
          <w:color w:val="222222"/>
          <w:sz w:val="28"/>
          <w:szCs w:val="28"/>
          <w:shd w:val="clear" w:color="auto" w:fill="FFFFFF"/>
        </w:rPr>
        <w:t>chung</w:t>
      </w:r>
      <w:proofErr w:type="gramEnd"/>
      <w:r w:rsidRPr="009E05F3">
        <w:rPr>
          <w:rFonts w:cs="Times New Roman"/>
          <w:color w:val="222222"/>
          <w:sz w:val="28"/>
          <w:szCs w:val="28"/>
          <w:shd w:val="clear" w:color="auto" w:fill="FFFFFF"/>
        </w:rPr>
        <w:t xml:space="preserve"> cho quốc gia về an toàn và chất lượng sử dụng thuốc và có quy định riêng của từng Bang, đây là điểm khác biệt cơ bản với Việt Nam.</w:t>
      </w:r>
      <w:r w:rsidRPr="009E05F3">
        <w:rPr>
          <w:rFonts w:cs="Times New Roman"/>
          <w:color w:val="222222"/>
          <w:sz w:val="28"/>
          <w:szCs w:val="28"/>
        </w:rPr>
        <w:br/>
      </w:r>
      <w:r w:rsidRPr="009E05F3">
        <w:rPr>
          <w:rFonts w:cs="Times New Roman"/>
          <w:color w:val="222222"/>
          <w:sz w:val="28"/>
          <w:szCs w:val="28"/>
          <w:shd w:val="clear" w:color="auto" w:fill="FFFFFF"/>
        </w:rPr>
        <w:t>- Có phân cấp mạnh cho các Bang và các Bệnh viện về các hoạt động Dược lâm sàng</w:t>
      </w:r>
      <w:r w:rsidRPr="009E05F3">
        <w:rPr>
          <w:rFonts w:cs="Times New Roman"/>
          <w:color w:val="222222"/>
          <w:sz w:val="28"/>
          <w:szCs w:val="28"/>
        </w:rPr>
        <w:br/>
      </w:r>
      <w:r w:rsidRPr="009E05F3">
        <w:rPr>
          <w:rFonts w:cs="Times New Roman"/>
          <w:color w:val="222222"/>
          <w:sz w:val="28"/>
          <w:szCs w:val="28"/>
          <w:shd w:val="clear" w:color="auto" w:fill="FFFFFF"/>
        </w:rPr>
        <w:t>- Thực hành DLS vừa có tính bắt buộc (đảm bảo an toàn và chất lượng sử dụng thuốc) vừa khuyến khích và các Bệnh viện và cá nhân Dược sỹ coi việc phát triển chuyên môn là thương hiệu và uy tín của Bệnh viện và cá nhân.</w:t>
      </w:r>
    </w:p>
    <w:p w:rsidR="00531528" w:rsidRPr="00435CD5" w:rsidRDefault="00531528" w:rsidP="00435CD5">
      <w:pPr>
        <w:pStyle w:val="ListParagraph"/>
        <w:numPr>
          <w:ilvl w:val="0"/>
          <w:numId w:val="4"/>
        </w:numPr>
        <w:tabs>
          <w:tab w:val="left" w:pos="360"/>
        </w:tabs>
        <w:spacing w:after="0" w:line="288" w:lineRule="auto"/>
        <w:ind w:hanging="720"/>
        <w:contextualSpacing w:val="0"/>
        <w:jc w:val="both"/>
        <w:rPr>
          <w:rFonts w:ascii="Times New Roman" w:hAnsi="Times New Roman" w:cs="Times New Roman"/>
          <w:b/>
          <w:sz w:val="28"/>
          <w:szCs w:val="28"/>
        </w:rPr>
      </w:pPr>
      <w:r w:rsidRPr="00435CD5">
        <w:rPr>
          <w:rFonts w:ascii="Times New Roman" w:hAnsi="Times New Roman" w:cs="Times New Roman"/>
          <w:b/>
          <w:sz w:val="28"/>
          <w:szCs w:val="28"/>
        </w:rPr>
        <w:t>Đào tạo và kiểm định ngành dược và dược lâm sàng</w:t>
      </w:r>
    </w:p>
    <w:p w:rsidR="00531528" w:rsidRPr="009E05F3" w:rsidRDefault="00531528" w:rsidP="00435CD5">
      <w:pPr>
        <w:spacing w:after="0" w:line="288" w:lineRule="auto"/>
        <w:jc w:val="both"/>
        <w:rPr>
          <w:rFonts w:cs="Times New Roman"/>
          <w:sz w:val="28"/>
          <w:szCs w:val="28"/>
        </w:rPr>
      </w:pPr>
      <w:proofErr w:type="gramStart"/>
      <w:r w:rsidRPr="009E05F3">
        <w:rPr>
          <w:rFonts w:cs="Times New Roman"/>
          <w:sz w:val="28"/>
          <w:szCs w:val="28"/>
        </w:rPr>
        <w:t>Dược sỹ được đào tạo 5 năm (4 năm học và 1 năm thực tập), hoặc người đã có bằng cử nhân khoa học và học thêm 2 năm về dược, và thực tập 1 năm.</w:t>
      </w:r>
      <w:proofErr w:type="gramEnd"/>
      <w:r w:rsidRPr="009E05F3">
        <w:rPr>
          <w:rFonts w:cs="Times New Roman"/>
          <w:sz w:val="28"/>
          <w:szCs w:val="28"/>
        </w:rPr>
        <w:t xml:space="preserve"> </w:t>
      </w:r>
      <w:proofErr w:type="gramStart"/>
      <w:r w:rsidRPr="009E05F3">
        <w:rPr>
          <w:rFonts w:cs="Times New Roman"/>
          <w:sz w:val="28"/>
          <w:szCs w:val="28"/>
        </w:rPr>
        <w:t>Việc thực tập 1 năm (tại Nhà thuốc hoặc Bệnh viện) là điều kiện bắt buộc để đăng ký hành nghề.</w:t>
      </w:r>
      <w:proofErr w:type="gramEnd"/>
    </w:p>
    <w:p w:rsidR="00531528" w:rsidRPr="009E05F3" w:rsidRDefault="00531528" w:rsidP="00435CD5">
      <w:pPr>
        <w:spacing w:after="0" w:line="288" w:lineRule="auto"/>
        <w:jc w:val="both"/>
        <w:rPr>
          <w:rFonts w:cs="Times New Roman"/>
          <w:i/>
          <w:sz w:val="28"/>
          <w:szCs w:val="28"/>
        </w:rPr>
      </w:pPr>
      <w:r w:rsidRPr="009E05F3">
        <w:rPr>
          <w:rFonts w:cs="Times New Roman"/>
          <w:i/>
          <w:sz w:val="28"/>
          <w:szCs w:val="28"/>
        </w:rPr>
        <w:t xml:space="preserve">Điểm khác biệt lớn so với Việt Nam là có 1 năm thực tập tại Nhà thuốc hoặc Bệnh viện và trải qua 1 kỳ thi quốc gia trước khi đăng ký hành nghề online. </w:t>
      </w:r>
    </w:p>
    <w:p w:rsidR="00531528" w:rsidRPr="009E05F3" w:rsidRDefault="00531528" w:rsidP="00435CD5">
      <w:pPr>
        <w:spacing w:after="0" w:line="288" w:lineRule="auto"/>
        <w:jc w:val="both"/>
        <w:rPr>
          <w:rFonts w:cs="Times New Roman"/>
          <w:sz w:val="28"/>
          <w:szCs w:val="28"/>
        </w:rPr>
      </w:pPr>
      <w:proofErr w:type="gramStart"/>
      <w:r w:rsidRPr="009E05F3">
        <w:rPr>
          <w:rFonts w:cs="Times New Roman"/>
          <w:sz w:val="28"/>
          <w:szCs w:val="28"/>
        </w:rPr>
        <w:t>Các chương trình được kiểm định cấp quốc gia, kể cả chương trình Thực tập nghề.</w:t>
      </w:r>
      <w:proofErr w:type="gramEnd"/>
    </w:p>
    <w:p w:rsidR="00531528" w:rsidRPr="009E05F3" w:rsidRDefault="00531528" w:rsidP="00435CD5">
      <w:pPr>
        <w:spacing w:after="0" w:line="288" w:lineRule="auto"/>
        <w:jc w:val="both"/>
        <w:rPr>
          <w:rFonts w:cs="Times New Roman"/>
          <w:sz w:val="28"/>
          <w:szCs w:val="28"/>
        </w:rPr>
      </w:pPr>
      <w:proofErr w:type="gramStart"/>
      <w:r w:rsidRPr="009E05F3">
        <w:rPr>
          <w:rFonts w:cs="Times New Roman"/>
          <w:sz w:val="28"/>
          <w:szCs w:val="28"/>
        </w:rPr>
        <w:t>Dược sỹ bệnh viện và nhà thuốc được đào tạo như nhau.</w:t>
      </w:r>
      <w:proofErr w:type="gramEnd"/>
      <w:r w:rsidRPr="009E05F3">
        <w:rPr>
          <w:rFonts w:cs="Times New Roman"/>
          <w:sz w:val="28"/>
          <w:szCs w:val="28"/>
        </w:rPr>
        <w:t xml:space="preserve"> Đào tạo bổ sung </w:t>
      </w:r>
      <w:proofErr w:type="gramStart"/>
      <w:r w:rsidRPr="009E05F3">
        <w:rPr>
          <w:rFonts w:cs="Times New Roman"/>
          <w:sz w:val="28"/>
          <w:szCs w:val="28"/>
        </w:rPr>
        <w:t>theo</w:t>
      </w:r>
      <w:proofErr w:type="gramEnd"/>
      <w:r w:rsidRPr="009E05F3">
        <w:rPr>
          <w:rFonts w:cs="Times New Roman"/>
          <w:sz w:val="28"/>
          <w:szCs w:val="28"/>
        </w:rPr>
        <w:t xml:space="preserve"> yêu cầu công việc ở bệnh viện chủ yếu do Bệnh viện thực hiện. </w:t>
      </w:r>
    </w:p>
    <w:p w:rsidR="00531528" w:rsidRPr="009E05F3" w:rsidRDefault="00531528" w:rsidP="00435CD5">
      <w:pPr>
        <w:spacing w:after="0" w:line="288" w:lineRule="auto"/>
        <w:jc w:val="both"/>
        <w:rPr>
          <w:rFonts w:cs="Times New Roman"/>
          <w:sz w:val="28"/>
          <w:szCs w:val="28"/>
        </w:rPr>
      </w:pPr>
      <w:r w:rsidRPr="009E05F3">
        <w:rPr>
          <w:rFonts w:cs="Times New Roman"/>
          <w:color w:val="222222"/>
          <w:sz w:val="28"/>
          <w:szCs w:val="28"/>
          <w:shd w:val="clear" w:color="auto" w:fill="FFFFFF"/>
        </w:rPr>
        <w:t xml:space="preserve">Trong quá trình hành nghề tiếp tục được cập nhật kiến thức thức và hàng năm (1 </w:t>
      </w:r>
      <w:proofErr w:type="gramStart"/>
      <w:r w:rsidRPr="009E05F3">
        <w:rPr>
          <w:rFonts w:cs="Times New Roman"/>
          <w:color w:val="222222"/>
          <w:sz w:val="28"/>
          <w:szCs w:val="28"/>
          <w:shd w:val="clear" w:color="auto" w:fill="FFFFFF"/>
        </w:rPr>
        <w:t>năm )</w:t>
      </w:r>
      <w:proofErr w:type="gramEnd"/>
      <w:r w:rsidRPr="009E05F3">
        <w:rPr>
          <w:rFonts w:cs="Times New Roman"/>
          <w:color w:val="222222"/>
          <w:sz w:val="28"/>
          <w:szCs w:val="28"/>
          <w:shd w:val="clear" w:color="auto" w:fill="FFFFFF"/>
        </w:rPr>
        <w:t xml:space="preserve"> phải đăng ký lại giấy phép hoạt động và có cơ hội học tập thăng tiến ( 3 bậc). </w:t>
      </w:r>
      <w:proofErr w:type="gramStart"/>
      <w:r w:rsidRPr="009E05F3">
        <w:rPr>
          <w:rFonts w:cs="Times New Roman"/>
          <w:sz w:val="28"/>
          <w:szCs w:val="28"/>
        </w:rPr>
        <w:t>Đào tạo liên tục được thực hiện bởi các cơ sở đã được kiểm định, ít nhất 40 điểm tín chỉ hàng năm cho dược sỹ.</w:t>
      </w:r>
      <w:proofErr w:type="gramEnd"/>
    </w:p>
    <w:p w:rsidR="00531528" w:rsidRPr="009E05F3" w:rsidRDefault="00531528" w:rsidP="00435CD5">
      <w:pPr>
        <w:spacing w:after="0" w:line="288" w:lineRule="auto"/>
        <w:jc w:val="both"/>
        <w:rPr>
          <w:rFonts w:cs="Times New Roman"/>
          <w:sz w:val="28"/>
          <w:szCs w:val="28"/>
        </w:rPr>
      </w:pPr>
      <w:r w:rsidRPr="009E05F3">
        <w:rPr>
          <w:rFonts w:cs="Times New Roman"/>
          <w:sz w:val="28"/>
          <w:szCs w:val="28"/>
        </w:rPr>
        <w:lastRenderedPageBreak/>
        <w:t>Đoàn công tác chưa có điều kiện tìm hiểu sâu về nội dung, phương pháp đào tạo chương trình đào tạo dược sỹ (4 năm) và thực tập nghề (1 năm), cũng như hình thức đào tạo kiểu “văn bằng 2”, học 2 năm về dược sau khi có bằng cử nhân khoa học.</w:t>
      </w:r>
    </w:p>
    <w:p w:rsidR="00531528" w:rsidRPr="00435CD5" w:rsidRDefault="00531528" w:rsidP="00435CD5">
      <w:pPr>
        <w:pStyle w:val="ListParagraph"/>
        <w:numPr>
          <w:ilvl w:val="0"/>
          <w:numId w:val="4"/>
        </w:numPr>
        <w:tabs>
          <w:tab w:val="left" w:pos="360"/>
        </w:tabs>
        <w:spacing w:after="0" w:line="288" w:lineRule="auto"/>
        <w:ind w:hanging="720"/>
        <w:contextualSpacing w:val="0"/>
        <w:jc w:val="both"/>
        <w:rPr>
          <w:rFonts w:ascii="Times New Roman" w:hAnsi="Times New Roman" w:cs="Times New Roman"/>
          <w:b/>
          <w:sz w:val="28"/>
          <w:szCs w:val="28"/>
        </w:rPr>
      </w:pPr>
      <w:r w:rsidRPr="00435CD5">
        <w:rPr>
          <w:rFonts w:ascii="Times New Roman" w:hAnsi="Times New Roman" w:cs="Times New Roman"/>
          <w:b/>
          <w:sz w:val="28"/>
          <w:szCs w:val="28"/>
        </w:rPr>
        <w:t>Chức năng, nhiệm vụ của dược lâm sàng và dược sỹ bệnh viện (DSBV)</w:t>
      </w:r>
    </w:p>
    <w:p w:rsidR="00531528" w:rsidRPr="009E05F3" w:rsidRDefault="00531528" w:rsidP="00435CD5">
      <w:pPr>
        <w:spacing w:after="0" w:line="288" w:lineRule="auto"/>
        <w:jc w:val="both"/>
        <w:rPr>
          <w:rFonts w:cs="Times New Roman"/>
          <w:sz w:val="28"/>
          <w:szCs w:val="28"/>
        </w:rPr>
      </w:pPr>
      <w:r w:rsidRPr="009E05F3">
        <w:rPr>
          <w:rFonts w:cs="Times New Roman"/>
          <w:sz w:val="28"/>
          <w:szCs w:val="28"/>
        </w:rPr>
        <w:t>Dược lâm sàng là nhiệm vụ của Dược bệnh viện, bộ phận không tách rời trong các hoạt động chăm sóc người bệnh, dược sỹ bệnh viện là thành viên của nhóm chăm sóc sức khỏe đa ngành. Bên cạnh nhiêm vụ truyền thống là cung ứng, phân phối, cấp phát thuốc kịp thời và có chất lượng tới người bệnh, dược sỹ bệnh viện tham gia trực tiếp vào tất cả các quá trình điều trị, là một thành viên trong nhóm chăm sóc đa ngành.</w:t>
      </w:r>
    </w:p>
    <w:p w:rsidR="00531528" w:rsidRPr="009E05F3" w:rsidRDefault="00531528" w:rsidP="00435CD5">
      <w:pPr>
        <w:spacing w:after="0" w:line="288" w:lineRule="auto"/>
        <w:jc w:val="both"/>
        <w:rPr>
          <w:rFonts w:cs="Times New Roman"/>
          <w:sz w:val="28"/>
          <w:szCs w:val="28"/>
        </w:rPr>
      </w:pPr>
      <w:r w:rsidRPr="009E05F3">
        <w:rPr>
          <w:rFonts w:cs="Times New Roman"/>
          <w:sz w:val="28"/>
          <w:szCs w:val="28"/>
        </w:rPr>
        <w:t>Nhiệm vụ cụ thể của DSBV:</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Làm tại Khoa dược, phụ trách dược tại 1 khoa lâm sàng</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Cá nhân dược sỹ thường giám sát một số lượng bệnh nhân nhất định</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Đối chiếu/soát thuốc tại Khoa lâm sàng trước khi cấp phát (danh mục thuốc do điều dưỡng chuẩn bị, dược sỹ xem xét đối chiếu và cấp thuốc)</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Tham gia đi buồng cùng nhóm đa ngành (bác sỹ, điều dưỡng, các nhân viên y tế khác) và tham gia xem xét các vấn đề lâm sàng</w:t>
      </w:r>
      <w:r w:rsidRPr="009E05F3">
        <w:rPr>
          <w:rStyle w:val="FootnoteReference"/>
          <w:rFonts w:ascii="Times New Roman" w:hAnsi="Times New Roman" w:cs="Times New Roman"/>
          <w:sz w:val="28"/>
          <w:szCs w:val="28"/>
          <w:lang w:val="en-AU"/>
        </w:rPr>
        <w:footnoteReference w:id="1"/>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 xml:space="preserve">Giám sát nồng độ 1 số thuốc </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Quản lý các phản ứng có hại của thuốc</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Cung ứng thuốc điều trị có hiệu quả với giá thành phù hợp</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Đóng góp cho việc xây dựng kế hoạch quản lý thuốc</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Cung cấp thông tin thuốc cho cán bộ y tế và người bệnh</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Hỗ trợ việc duy trì cung ứng thuốc sau các đợt điều trị (xuất viện, chuyển viện)</w:t>
      </w:r>
    </w:p>
    <w:p w:rsidR="00531528" w:rsidRPr="009E05F3" w:rsidRDefault="00531528" w:rsidP="00435CD5">
      <w:pPr>
        <w:pStyle w:val="ListParagraph"/>
        <w:numPr>
          <w:ilvl w:val="0"/>
          <w:numId w:val="1"/>
        </w:numPr>
        <w:spacing w:after="0" w:line="288" w:lineRule="auto"/>
        <w:contextualSpacing w:val="0"/>
        <w:jc w:val="both"/>
        <w:rPr>
          <w:rFonts w:ascii="Times New Roman" w:hAnsi="Times New Roman" w:cs="Times New Roman"/>
          <w:sz w:val="28"/>
          <w:szCs w:val="28"/>
          <w:lang w:val="vi-VN"/>
        </w:rPr>
      </w:pPr>
      <w:r w:rsidRPr="009E05F3">
        <w:rPr>
          <w:rFonts w:ascii="Times New Roman" w:hAnsi="Times New Roman" w:cs="Times New Roman"/>
          <w:sz w:val="28"/>
          <w:szCs w:val="28"/>
          <w:lang w:val="en-AU"/>
        </w:rPr>
        <w:t xml:space="preserve">Tham gia vào các hội đồng chuyên môn: Hội đồng thuốc và điều trị, Ban quản lý kháng sinh, Ban </w:t>
      </w:r>
      <w:proofErr w:type="gramStart"/>
      <w:r w:rsidRPr="009E05F3">
        <w:rPr>
          <w:rFonts w:ascii="Times New Roman" w:hAnsi="Times New Roman" w:cs="Times New Roman"/>
          <w:sz w:val="28"/>
          <w:szCs w:val="28"/>
          <w:lang w:val="en-AU"/>
        </w:rPr>
        <w:t>an</w:t>
      </w:r>
      <w:proofErr w:type="gramEnd"/>
      <w:r w:rsidRPr="009E05F3">
        <w:rPr>
          <w:rFonts w:ascii="Times New Roman" w:hAnsi="Times New Roman" w:cs="Times New Roman"/>
          <w:sz w:val="28"/>
          <w:szCs w:val="28"/>
          <w:lang w:val="en-AU"/>
        </w:rPr>
        <w:t xml:space="preserve"> toàn điều trị, Ban chính sách...</w:t>
      </w:r>
    </w:p>
    <w:p w:rsidR="00531528" w:rsidRPr="009E05F3" w:rsidRDefault="00531528" w:rsidP="00435CD5">
      <w:pPr>
        <w:spacing w:after="0" w:line="288" w:lineRule="auto"/>
        <w:jc w:val="both"/>
        <w:rPr>
          <w:rFonts w:cs="Times New Roman"/>
          <w:sz w:val="28"/>
          <w:szCs w:val="28"/>
        </w:rPr>
      </w:pPr>
      <w:proofErr w:type="gramStart"/>
      <w:r w:rsidRPr="009E05F3">
        <w:rPr>
          <w:rFonts w:cs="Times New Roman"/>
          <w:sz w:val="28"/>
          <w:szCs w:val="28"/>
        </w:rPr>
        <w:t>Bệnh nhân cấp cứu, mới nhập viện và xuất viện, bệnh nhân nặng, phải chuyển tuyến, bệnh phức tạp là những đối tượng ưu tiên của DSBV.</w:t>
      </w:r>
      <w:proofErr w:type="gramEnd"/>
    </w:p>
    <w:p w:rsidR="00531528" w:rsidRPr="009E05F3" w:rsidRDefault="00531528" w:rsidP="00435CD5">
      <w:pPr>
        <w:spacing w:after="0" w:line="288" w:lineRule="auto"/>
        <w:jc w:val="both"/>
        <w:rPr>
          <w:rFonts w:cs="Times New Roman"/>
          <w:color w:val="222222"/>
          <w:sz w:val="28"/>
          <w:szCs w:val="28"/>
          <w:shd w:val="clear" w:color="auto" w:fill="FFFFFF"/>
        </w:rPr>
      </w:pPr>
      <w:r w:rsidRPr="009E05F3">
        <w:rPr>
          <w:rFonts w:cs="Times New Roman"/>
          <w:color w:val="222222"/>
          <w:sz w:val="28"/>
          <w:szCs w:val="28"/>
          <w:shd w:val="clear" w:color="auto" w:fill="FFFFFF"/>
        </w:rPr>
        <w:t>Hoạt động Dược tại nhà thuốc:</w:t>
      </w:r>
    </w:p>
    <w:p w:rsidR="00531528" w:rsidRPr="009E05F3" w:rsidRDefault="00531528" w:rsidP="00435CD5">
      <w:pPr>
        <w:pStyle w:val="ListParagraph"/>
        <w:numPr>
          <w:ilvl w:val="0"/>
          <w:numId w:val="3"/>
        </w:numPr>
        <w:tabs>
          <w:tab w:val="num" w:pos="720"/>
        </w:tabs>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Quản lý doanh nghiệp (Nhà thuốc)</w:t>
      </w:r>
    </w:p>
    <w:p w:rsidR="00531528" w:rsidRPr="009E05F3" w:rsidRDefault="00531528" w:rsidP="00435CD5">
      <w:pPr>
        <w:pStyle w:val="ListParagraph"/>
        <w:numPr>
          <w:ilvl w:val="0"/>
          <w:numId w:val="3"/>
        </w:numPr>
        <w:tabs>
          <w:tab w:val="num" w:pos="720"/>
        </w:tabs>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Phân phối/bán thuốc theo đơn:</w:t>
      </w:r>
    </w:p>
    <w:p w:rsidR="00531528" w:rsidRPr="009E05F3" w:rsidRDefault="00531528" w:rsidP="00435CD5">
      <w:pPr>
        <w:pStyle w:val="ListParagraph"/>
        <w:numPr>
          <w:ilvl w:val="1"/>
          <w:numId w:val="3"/>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Rà soát các thuốc, đối chiếu với các ghi chép về thuốc của bệnh nhân</w:t>
      </w:r>
    </w:p>
    <w:p w:rsidR="00531528" w:rsidRPr="009E05F3" w:rsidRDefault="00531528" w:rsidP="00435CD5">
      <w:pPr>
        <w:pStyle w:val="ListParagraph"/>
        <w:numPr>
          <w:ilvl w:val="1"/>
          <w:numId w:val="3"/>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lastRenderedPageBreak/>
        <w:t>Lựa chọn thuốc, nhãn hiệu và kiểm tra lại</w:t>
      </w:r>
    </w:p>
    <w:p w:rsidR="00531528" w:rsidRPr="009E05F3" w:rsidRDefault="00531528" w:rsidP="00435CD5">
      <w:pPr>
        <w:pStyle w:val="ListParagraph"/>
        <w:numPr>
          <w:ilvl w:val="1"/>
          <w:numId w:val="3"/>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Đưa thuốc cho khách hàng và tư vấn</w:t>
      </w:r>
    </w:p>
    <w:p w:rsidR="00531528" w:rsidRPr="009E05F3" w:rsidRDefault="00531528" w:rsidP="00435CD5">
      <w:pPr>
        <w:pStyle w:val="ListParagraph"/>
        <w:numPr>
          <w:ilvl w:val="1"/>
          <w:numId w:val="3"/>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Cung cấp các hỗ trợ về quản lý liều dùng</w:t>
      </w:r>
    </w:p>
    <w:p w:rsidR="00531528" w:rsidRPr="009E05F3" w:rsidRDefault="00531528" w:rsidP="00435CD5">
      <w:pPr>
        <w:pStyle w:val="ListParagraph"/>
        <w:numPr>
          <w:ilvl w:val="0"/>
          <w:numId w:val="3"/>
        </w:numPr>
        <w:tabs>
          <w:tab w:val="num" w:pos="720"/>
        </w:tabs>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Đánh giá các triệu chứng của các bệnh nhẹ:</w:t>
      </w:r>
    </w:p>
    <w:p w:rsidR="00531528" w:rsidRPr="009E05F3" w:rsidRDefault="00531528" w:rsidP="00435CD5">
      <w:pPr>
        <w:pStyle w:val="ListParagraph"/>
        <w:numPr>
          <w:ilvl w:val="1"/>
          <w:numId w:val="3"/>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Điều trị bằng các thuốc OTC hoặc tư vấn</w:t>
      </w:r>
    </w:p>
    <w:p w:rsidR="00531528" w:rsidRPr="009E05F3" w:rsidRDefault="00531528" w:rsidP="00435CD5">
      <w:pPr>
        <w:pStyle w:val="ListParagraph"/>
        <w:numPr>
          <w:ilvl w:val="1"/>
          <w:numId w:val="3"/>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Chuyển gửi bệnh nhân (đến bác sỹ hoặc cơ sở y tế khi thấy cần)</w:t>
      </w:r>
    </w:p>
    <w:p w:rsidR="00531528" w:rsidRPr="009E05F3" w:rsidRDefault="00531528" w:rsidP="00435CD5">
      <w:pPr>
        <w:pStyle w:val="ListParagraph"/>
        <w:numPr>
          <w:ilvl w:val="0"/>
          <w:numId w:val="3"/>
        </w:numPr>
        <w:tabs>
          <w:tab w:val="num" w:pos="720"/>
        </w:tabs>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Sàng lọc phát hiện các bệnh nghiêm trọng (phát hiện, tư vấn, chuyển gửi)</w:t>
      </w:r>
    </w:p>
    <w:p w:rsidR="00531528" w:rsidRPr="009E05F3" w:rsidRDefault="00531528" w:rsidP="00435CD5">
      <w:pPr>
        <w:pStyle w:val="ListParagraph"/>
        <w:numPr>
          <w:ilvl w:val="0"/>
          <w:numId w:val="3"/>
        </w:numPr>
        <w:tabs>
          <w:tab w:val="num" w:pos="720"/>
        </w:tabs>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Giáo dục tăng cường sức khỏe (giáo dục, tư vấn)</w:t>
      </w:r>
    </w:p>
    <w:p w:rsidR="00531528" w:rsidRPr="00435CD5" w:rsidRDefault="00531528" w:rsidP="00435CD5">
      <w:pPr>
        <w:pStyle w:val="ListParagraph"/>
        <w:numPr>
          <w:ilvl w:val="0"/>
          <w:numId w:val="4"/>
        </w:numPr>
        <w:tabs>
          <w:tab w:val="left" w:pos="360"/>
        </w:tabs>
        <w:spacing w:after="0" w:line="288" w:lineRule="auto"/>
        <w:ind w:hanging="720"/>
        <w:contextualSpacing w:val="0"/>
        <w:jc w:val="both"/>
        <w:rPr>
          <w:rFonts w:ascii="Times New Roman" w:hAnsi="Times New Roman" w:cs="Times New Roman"/>
          <w:b/>
          <w:sz w:val="28"/>
          <w:szCs w:val="28"/>
        </w:rPr>
      </w:pPr>
      <w:r w:rsidRPr="00435CD5">
        <w:rPr>
          <w:rFonts w:ascii="Times New Roman" w:hAnsi="Times New Roman" w:cs="Times New Roman"/>
          <w:b/>
          <w:sz w:val="28"/>
          <w:szCs w:val="28"/>
        </w:rPr>
        <w:t>Tỷ lệ dược sỹ trên số giường bệnh</w:t>
      </w:r>
    </w:p>
    <w:p w:rsidR="00531528" w:rsidRPr="009E05F3" w:rsidRDefault="00531528" w:rsidP="00435CD5">
      <w:pPr>
        <w:spacing w:after="0" w:line="288" w:lineRule="auto"/>
        <w:jc w:val="both"/>
        <w:rPr>
          <w:rFonts w:cs="Times New Roman"/>
          <w:color w:val="222222"/>
          <w:sz w:val="28"/>
          <w:szCs w:val="28"/>
          <w:shd w:val="clear" w:color="auto" w:fill="FFFFFF"/>
        </w:rPr>
      </w:pPr>
      <w:proofErr w:type="gramStart"/>
      <w:r w:rsidRPr="009E05F3">
        <w:rPr>
          <w:rFonts w:cs="Times New Roman"/>
          <w:sz w:val="28"/>
          <w:szCs w:val="28"/>
        </w:rPr>
        <w:t>Không có qui định chính thức về số lượng dược sỹ và tỷ lệ trên số giường bệnh, nhưng có khuyến nghị của Hiệp hội chuyên ngành về tỷ lệ dược sỹ trên số giường bệnh, khác nhau giữa các chuyên khoa (bảng trên).</w:t>
      </w:r>
      <w:proofErr w:type="gramEnd"/>
      <w:r w:rsidRPr="009E05F3">
        <w:rPr>
          <w:rFonts w:cs="Times New Roman"/>
          <w:color w:val="222222"/>
          <w:sz w:val="28"/>
          <w:szCs w:val="28"/>
          <w:shd w:val="clear" w:color="auto" w:fill="FFFFFF"/>
        </w:rPr>
        <w:t xml:space="preserve"> </w:t>
      </w:r>
    </w:p>
    <w:p w:rsidR="00531528" w:rsidRPr="009E05F3" w:rsidRDefault="00531528" w:rsidP="00435CD5">
      <w:pPr>
        <w:spacing w:after="0" w:line="288" w:lineRule="auto"/>
        <w:jc w:val="both"/>
        <w:rPr>
          <w:rFonts w:cs="Times New Roman"/>
          <w:sz w:val="28"/>
          <w:szCs w:val="28"/>
        </w:rPr>
      </w:pPr>
      <w:r w:rsidRPr="009E05F3">
        <w:rPr>
          <w:rFonts w:cs="Times New Roman"/>
          <w:sz w:val="28"/>
          <w:szCs w:val="28"/>
        </w:rPr>
        <w:t xml:space="preserve">Một số chuyên ngành được khuyến cáo có số lượng dược sỹ nhiều nhất: chăm sóc tích cực, </w:t>
      </w:r>
      <w:proofErr w:type="gramStart"/>
      <w:r w:rsidRPr="009E05F3">
        <w:rPr>
          <w:rFonts w:cs="Times New Roman"/>
          <w:sz w:val="28"/>
          <w:szCs w:val="28"/>
        </w:rPr>
        <w:t>sơ</w:t>
      </w:r>
      <w:proofErr w:type="gramEnd"/>
      <w:r w:rsidRPr="009E05F3">
        <w:rPr>
          <w:rFonts w:cs="Times New Roman"/>
          <w:sz w:val="28"/>
          <w:szCs w:val="28"/>
        </w:rPr>
        <w:t xml:space="preserve"> sinh (1 dược sỹ cho 10 giường bệnh). </w:t>
      </w:r>
    </w:p>
    <w:p w:rsidR="00531528" w:rsidRPr="009E05F3" w:rsidRDefault="00531528" w:rsidP="00435CD5">
      <w:pPr>
        <w:spacing w:after="0" w:line="288" w:lineRule="auto"/>
        <w:jc w:val="both"/>
        <w:rPr>
          <w:rFonts w:cs="Times New Roman"/>
          <w:sz w:val="28"/>
          <w:szCs w:val="28"/>
        </w:rPr>
      </w:pPr>
      <w:proofErr w:type="gramStart"/>
      <w:r w:rsidRPr="009E05F3">
        <w:rPr>
          <w:rFonts w:cs="Times New Roman"/>
          <w:sz w:val="28"/>
          <w:szCs w:val="28"/>
        </w:rPr>
        <w:t>Trên thực tế, số lượng dược sỹ thường ít hơn so với khuyến cáo.</w:t>
      </w:r>
      <w:proofErr w:type="gramEnd"/>
    </w:p>
    <w:p w:rsidR="00531528" w:rsidRPr="009E05F3" w:rsidRDefault="00531528" w:rsidP="00435CD5">
      <w:pPr>
        <w:spacing w:after="0" w:line="288" w:lineRule="auto"/>
        <w:jc w:val="both"/>
        <w:rPr>
          <w:rFonts w:cs="Times New Roman"/>
          <w:sz w:val="28"/>
          <w:szCs w:val="28"/>
        </w:rPr>
      </w:pPr>
      <w:proofErr w:type="gramStart"/>
      <w:r w:rsidRPr="009E05F3">
        <w:rPr>
          <w:rFonts w:cs="Times New Roman"/>
          <w:sz w:val="28"/>
          <w:szCs w:val="28"/>
        </w:rPr>
        <w:t>Số dược sỹ tại Bệnh viện đại học Sydney là 45 (tương đương 38 dược sỹ toàn thời gian) trên 915 giường bệnh.</w:t>
      </w:r>
      <w:proofErr w:type="gramEnd"/>
    </w:p>
    <w:p w:rsidR="00755C1A" w:rsidRPr="009E05F3" w:rsidRDefault="00755C1A" w:rsidP="00435CD5">
      <w:pPr>
        <w:spacing w:after="0" w:line="288" w:lineRule="auto"/>
        <w:jc w:val="both"/>
        <w:rPr>
          <w:rFonts w:cs="Times New Roman"/>
          <w:sz w:val="28"/>
          <w:szCs w:val="28"/>
        </w:rPr>
      </w:pPr>
    </w:p>
    <w:p w:rsidR="009E05F3" w:rsidRDefault="009E05F3" w:rsidP="00435CD5">
      <w:pPr>
        <w:spacing w:after="0" w:line="288" w:lineRule="auto"/>
        <w:rPr>
          <w:rFonts w:cs="Times New Roman"/>
          <w:b/>
          <w:sz w:val="28"/>
          <w:szCs w:val="28"/>
        </w:rPr>
      </w:pPr>
      <w:r>
        <w:rPr>
          <w:rFonts w:cs="Times New Roman"/>
          <w:b/>
          <w:sz w:val="28"/>
          <w:szCs w:val="28"/>
        </w:rPr>
        <w:br w:type="page"/>
      </w:r>
    </w:p>
    <w:p w:rsidR="00B133C3" w:rsidRDefault="009C2D88" w:rsidP="00435CD5">
      <w:pPr>
        <w:spacing w:after="0" w:line="288" w:lineRule="auto"/>
        <w:jc w:val="both"/>
        <w:rPr>
          <w:rFonts w:cs="Times New Roman"/>
          <w:b/>
          <w:sz w:val="28"/>
          <w:szCs w:val="28"/>
        </w:rPr>
      </w:pPr>
      <w:r>
        <w:rPr>
          <w:rFonts w:cs="Times New Roman"/>
          <w:b/>
          <w:sz w:val="28"/>
          <w:szCs w:val="28"/>
        </w:rPr>
        <w:lastRenderedPageBreak/>
        <w:t>THÁI LAN</w:t>
      </w:r>
    </w:p>
    <w:p w:rsidR="009028D9" w:rsidRPr="009E05F3" w:rsidRDefault="009028D9" w:rsidP="00435CD5">
      <w:pPr>
        <w:spacing w:after="0" w:line="288" w:lineRule="auto"/>
        <w:jc w:val="both"/>
        <w:rPr>
          <w:rFonts w:cs="Times New Roman"/>
          <w:b/>
          <w:sz w:val="28"/>
          <w:szCs w:val="28"/>
        </w:rPr>
      </w:pPr>
    </w:p>
    <w:p w:rsidR="00B133C3" w:rsidRPr="009E05F3" w:rsidRDefault="00B133C3" w:rsidP="00435CD5">
      <w:pPr>
        <w:spacing w:after="0" w:line="288" w:lineRule="auto"/>
        <w:jc w:val="both"/>
        <w:rPr>
          <w:rFonts w:cs="Times New Roman"/>
          <w:sz w:val="28"/>
          <w:szCs w:val="28"/>
        </w:rPr>
      </w:pPr>
      <w:r w:rsidRPr="009E05F3">
        <w:rPr>
          <w:rFonts w:cs="Times New Roman"/>
          <w:sz w:val="28"/>
          <w:szCs w:val="28"/>
        </w:rPr>
        <w:t xml:space="preserve">Khái niệm dược lâm sàng được giới thiệu vào Thái </w:t>
      </w:r>
      <w:proofErr w:type="gramStart"/>
      <w:r w:rsidRPr="009E05F3">
        <w:rPr>
          <w:rFonts w:cs="Times New Roman"/>
          <w:sz w:val="28"/>
          <w:szCs w:val="28"/>
        </w:rPr>
        <w:t>Lan</w:t>
      </w:r>
      <w:proofErr w:type="gramEnd"/>
      <w:r w:rsidRPr="009E05F3">
        <w:rPr>
          <w:rFonts w:cs="Times New Roman"/>
          <w:sz w:val="28"/>
          <w:szCs w:val="28"/>
        </w:rPr>
        <w:t xml:space="preserve"> từ những năm 1990. Hiện nay, dịch vụ dược tại các bệnh viện tại Thái </w:t>
      </w:r>
      <w:proofErr w:type="gramStart"/>
      <w:r w:rsidRPr="009E05F3">
        <w:rPr>
          <w:rFonts w:cs="Times New Roman"/>
          <w:sz w:val="28"/>
          <w:szCs w:val="28"/>
        </w:rPr>
        <w:t>Lan</w:t>
      </w:r>
      <w:proofErr w:type="gramEnd"/>
      <w:r w:rsidRPr="009E05F3">
        <w:rPr>
          <w:rFonts w:cs="Times New Roman"/>
          <w:sz w:val="28"/>
          <w:szCs w:val="28"/>
        </w:rPr>
        <w:t xml:space="preserve"> được chia thành </w:t>
      </w:r>
      <w:r w:rsidR="003C0ABF" w:rsidRPr="009E05F3">
        <w:rPr>
          <w:rFonts w:cs="Times New Roman"/>
          <w:sz w:val="28"/>
          <w:szCs w:val="28"/>
        </w:rPr>
        <w:t>4 nhóm hoạt động:</w:t>
      </w:r>
    </w:p>
    <w:p w:rsidR="003C0ABF" w:rsidRPr="009E05F3" w:rsidRDefault="003C0ABF"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Dịch vụ dược cho bệnh nhân ngoại trú</w:t>
      </w:r>
    </w:p>
    <w:p w:rsidR="003C0ABF" w:rsidRPr="009E05F3" w:rsidRDefault="003C0ABF"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Dịch vụ dược cho bệnh nhân nội trú</w:t>
      </w:r>
    </w:p>
    <w:p w:rsidR="003C0ABF" w:rsidRPr="009E05F3" w:rsidRDefault="003C0ABF"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Dịch vụ cung cấp thông tin thuốc</w:t>
      </w:r>
    </w:p>
    <w:p w:rsidR="003C0ABF" w:rsidRPr="009E05F3" w:rsidRDefault="003C0ABF"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 xml:space="preserve">Các dịch vụ khác: hóa trị và các sản phẩm vô trùng, </w:t>
      </w:r>
      <w:proofErr w:type="gramStart"/>
      <w:r w:rsidRPr="009E05F3">
        <w:rPr>
          <w:rFonts w:ascii="Times New Roman" w:hAnsi="Times New Roman" w:cs="Times New Roman"/>
          <w:sz w:val="28"/>
          <w:szCs w:val="28"/>
        </w:rPr>
        <w:t>theo</w:t>
      </w:r>
      <w:proofErr w:type="gramEnd"/>
      <w:r w:rsidRPr="009E05F3">
        <w:rPr>
          <w:rFonts w:ascii="Times New Roman" w:hAnsi="Times New Roman" w:cs="Times New Roman"/>
          <w:sz w:val="28"/>
          <w:szCs w:val="28"/>
        </w:rPr>
        <w:t xml:space="preserve"> dõi thuốc điều trị, quản lý chất lượng…)</w:t>
      </w:r>
    </w:p>
    <w:p w:rsidR="002617C3" w:rsidRPr="009E05F3" w:rsidRDefault="00335CC8" w:rsidP="00435CD5">
      <w:pPr>
        <w:pStyle w:val="ListParagraph"/>
        <w:spacing w:after="0" w:line="288" w:lineRule="auto"/>
        <w:ind w:left="0" w:firstLine="720"/>
        <w:contextualSpacing w:val="0"/>
        <w:jc w:val="both"/>
        <w:rPr>
          <w:rFonts w:ascii="Times New Roman" w:hAnsi="Times New Roman" w:cs="Times New Roman"/>
          <w:sz w:val="28"/>
          <w:szCs w:val="28"/>
        </w:rPr>
      </w:pPr>
      <w:r w:rsidRPr="009E05F3">
        <w:rPr>
          <w:rFonts w:ascii="Times New Roman" w:hAnsi="Times New Roman" w:cs="Times New Roman"/>
          <w:sz w:val="28"/>
          <w:szCs w:val="28"/>
        </w:rPr>
        <w:t>Tại Thái Lan, chất lượng bệnh viện được công nhận bời c</w:t>
      </w:r>
      <w:r w:rsidR="002617C3" w:rsidRPr="009E05F3">
        <w:rPr>
          <w:rFonts w:ascii="Times New Roman" w:hAnsi="Times New Roman" w:cs="Times New Roman"/>
          <w:sz w:val="28"/>
          <w:szCs w:val="28"/>
        </w:rPr>
        <w:t xml:space="preserve">ác tổ chưc công nhận chất lượng bệnh viện bao gồm: HAI (Healthe care Accreditation Institute), JCI (Joint Comission International), và ISO. Các tổ chức đánh giá các hoạt động dược bệnh viện trên các mặt (1) Quản lý thực hành và lãnh đạo (2) Đào tạo và thông tin thuốc (3) Tối ưu sử dụng thuốc (4) Phân phối thuốc (5) Cơ sở vật chất, thiết bị, công nghệ thông tin (6) Nghiên cứu. </w:t>
      </w:r>
    </w:p>
    <w:p w:rsidR="00052B3D" w:rsidRPr="009E05F3" w:rsidRDefault="00335CC8" w:rsidP="00435CD5">
      <w:pPr>
        <w:pStyle w:val="ListParagraph"/>
        <w:spacing w:after="0" w:line="288" w:lineRule="auto"/>
        <w:ind w:left="0" w:firstLine="720"/>
        <w:contextualSpacing w:val="0"/>
        <w:jc w:val="both"/>
        <w:rPr>
          <w:rFonts w:ascii="Times New Roman" w:hAnsi="Times New Roman" w:cs="Times New Roman"/>
          <w:sz w:val="28"/>
          <w:szCs w:val="28"/>
        </w:rPr>
      </w:pPr>
      <w:r w:rsidRPr="009E05F3">
        <w:rPr>
          <w:rFonts w:ascii="Times New Roman" w:hAnsi="Times New Roman" w:cs="Times New Roman"/>
          <w:sz w:val="28"/>
          <w:szCs w:val="28"/>
        </w:rPr>
        <w:t xml:space="preserve">Từ năm 2014, đào tạo dược sỹ tại Thái </w:t>
      </w:r>
      <w:proofErr w:type="gramStart"/>
      <w:r w:rsidRPr="009E05F3">
        <w:rPr>
          <w:rFonts w:ascii="Times New Roman" w:hAnsi="Times New Roman" w:cs="Times New Roman"/>
          <w:sz w:val="28"/>
          <w:szCs w:val="28"/>
        </w:rPr>
        <w:t>Lan</w:t>
      </w:r>
      <w:proofErr w:type="gramEnd"/>
      <w:r w:rsidRPr="009E05F3">
        <w:rPr>
          <w:rFonts w:ascii="Times New Roman" w:hAnsi="Times New Roman" w:cs="Times New Roman"/>
          <w:sz w:val="28"/>
          <w:szCs w:val="28"/>
        </w:rPr>
        <w:t xml:space="preserve"> chuyển từ chương trình 4 và 5 năm thành chương trình 6 năm.</w:t>
      </w:r>
      <w:r w:rsidR="00451215" w:rsidRPr="009E05F3">
        <w:rPr>
          <w:rFonts w:ascii="Times New Roman" w:hAnsi="Times New Roman" w:cs="Times New Roman"/>
          <w:sz w:val="28"/>
          <w:szCs w:val="28"/>
        </w:rPr>
        <w:t xml:space="preserve"> </w:t>
      </w:r>
      <w:proofErr w:type="gramStart"/>
      <w:r w:rsidR="00451215" w:rsidRPr="009E05F3">
        <w:rPr>
          <w:rFonts w:ascii="Times New Roman" w:hAnsi="Times New Roman" w:cs="Times New Roman"/>
          <w:sz w:val="28"/>
          <w:szCs w:val="28"/>
        </w:rPr>
        <w:t xml:space="preserve">Chỉ có các dược sỹ tốt nghiệp chương trình đào tạo 6 năm mới được </w:t>
      </w:r>
      <w:r w:rsidR="00C94E8C" w:rsidRPr="009E05F3">
        <w:rPr>
          <w:rFonts w:ascii="Times New Roman" w:hAnsi="Times New Roman" w:cs="Times New Roman"/>
          <w:sz w:val="28"/>
          <w:szCs w:val="28"/>
        </w:rPr>
        <w:t>Hội đồng Dược Thái Lan cấp chứng chỉ hành nghề.</w:t>
      </w:r>
      <w:proofErr w:type="gramEnd"/>
      <w:r w:rsidR="00C94E8C" w:rsidRPr="009E05F3">
        <w:rPr>
          <w:rFonts w:ascii="Times New Roman" w:hAnsi="Times New Roman" w:cs="Times New Roman"/>
          <w:sz w:val="28"/>
          <w:szCs w:val="28"/>
        </w:rPr>
        <w:t xml:space="preserve"> Tất cả các dược sỹ phải hoàn thành thời gian thực hành nghề nghiệp tối thiểu 2000h (so với 500h trong chương trình 5 năm) để được cấp bằng dược sỹ. Chương trình đào tạo được thiết kế để phù hợp với nguyên tắc của dịch vụ dược và dược lâm sàng. Hiện na</w:t>
      </w:r>
      <w:r w:rsidR="00052B3D" w:rsidRPr="009E05F3">
        <w:rPr>
          <w:rFonts w:ascii="Times New Roman" w:hAnsi="Times New Roman" w:cs="Times New Roman"/>
          <w:sz w:val="28"/>
          <w:szCs w:val="28"/>
        </w:rPr>
        <w:t xml:space="preserve">y, có 19 trường đại học đào tạo dược tại Thái </w:t>
      </w:r>
      <w:proofErr w:type="gramStart"/>
      <w:r w:rsidR="00052B3D" w:rsidRPr="009E05F3">
        <w:rPr>
          <w:rFonts w:ascii="Times New Roman" w:hAnsi="Times New Roman" w:cs="Times New Roman"/>
          <w:sz w:val="28"/>
          <w:szCs w:val="28"/>
        </w:rPr>
        <w:t>Lan</w:t>
      </w:r>
      <w:proofErr w:type="gramEnd"/>
      <w:r w:rsidR="00052B3D" w:rsidRPr="009E05F3">
        <w:rPr>
          <w:rFonts w:ascii="Times New Roman" w:hAnsi="Times New Roman" w:cs="Times New Roman"/>
          <w:sz w:val="28"/>
          <w:szCs w:val="28"/>
        </w:rPr>
        <w:t xml:space="preserve">. Năm 1995, Thái </w:t>
      </w:r>
      <w:proofErr w:type="gramStart"/>
      <w:r w:rsidR="00052B3D" w:rsidRPr="009E05F3">
        <w:rPr>
          <w:rFonts w:ascii="Times New Roman" w:hAnsi="Times New Roman" w:cs="Times New Roman"/>
          <w:sz w:val="28"/>
          <w:szCs w:val="28"/>
        </w:rPr>
        <w:t>Lan</w:t>
      </w:r>
      <w:proofErr w:type="gramEnd"/>
      <w:r w:rsidR="00052B3D" w:rsidRPr="009E05F3">
        <w:rPr>
          <w:rFonts w:ascii="Times New Roman" w:hAnsi="Times New Roman" w:cs="Times New Roman"/>
          <w:sz w:val="28"/>
          <w:szCs w:val="28"/>
        </w:rPr>
        <w:t xml:space="preserve"> có 10.503 dược sỹ được cấp chứng chỉ hành nghề, đến năm 2012, con số này là 29.987.</w:t>
      </w:r>
    </w:p>
    <w:p w:rsidR="00B133C3" w:rsidRDefault="00052B3D" w:rsidP="00435CD5">
      <w:pPr>
        <w:spacing w:after="0" w:line="288" w:lineRule="auto"/>
        <w:rPr>
          <w:rFonts w:cs="Times New Roman"/>
          <w:b/>
          <w:sz w:val="28"/>
          <w:szCs w:val="28"/>
        </w:rPr>
      </w:pPr>
      <w:r w:rsidRPr="009E05F3">
        <w:rPr>
          <w:rFonts w:cs="Times New Roman"/>
          <w:b/>
          <w:sz w:val="28"/>
          <w:szCs w:val="28"/>
        </w:rPr>
        <w:br w:type="page"/>
      </w:r>
      <w:r w:rsidR="009C2D88">
        <w:rPr>
          <w:rFonts w:cs="Times New Roman"/>
          <w:b/>
          <w:sz w:val="28"/>
          <w:szCs w:val="28"/>
        </w:rPr>
        <w:lastRenderedPageBreak/>
        <w:t>MALAYSI</w:t>
      </w:r>
      <w:r w:rsidR="00435CD5">
        <w:rPr>
          <w:rFonts w:cs="Times New Roman"/>
          <w:b/>
          <w:sz w:val="28"/>
          <w:szCs w:val="28"/>
        </w:rPr>
        <w:t>A</w:t>
      </w:r>
    </w:p>
    <w:p w:rsidR="00435CD5" w:rsidRPr="009E05F3" w:rsidRDefault="00435CD5" w:rsidP="00435CD5">
      <w:pPr>
        <w:spacing w:after="0" w:line="288" w:lineRule="auto"/>
        <w:rPr>
          <w:rFonts w:cs="Times New Roman"/>
          <w:b/>
          <w:sz w:val="28"/>
          <w:szCs w:val="28"/>
        </w:rPr>
      </w:pPr>
    </w:p>
    <w:p w:rsidR="00052B3D" w:rsidRPr="009E05F3" w:rsidRDefault="00052B3D" w:rsidP="00435CD5">
      <w:pPr>
        <w:spacing w:after="0" w:line="288" w:lineRule="auto"/>
        <w:ind w:firstLine="709"/>
        <w:jc w:val="both"/>
        <w:rPr>
          <w:rFonts w:cs="Times New Roman"/>
          <w:sz w:val="28"/>
          <w:szCs w:val="28"/>
        </w:rPr>
      </w:pPr>
      <w:r w:rsidRPr="009E05F3">
        <w:rPr>
          <w:rFonts w:cs="Times New Roman"/>
          <w:sz w:val="28"/>
          <w:szCs w:val="28"/>
        </w:rPr>
        <w:t xml:space="preserve">Dân số Malaysia khoảng 28 triệu dân, tổng tiền thuốc tiêu thụ năm 2013 khoảng 2.18 tỉ USD, </w:t>
      </w:r>
      <w:r w:rsidR="000329E4" w:rsidRPr="009E05F3">
        <w:rPr>
          <w:rFonts w:cs="Times New Roman"/>
          <w:sz w:val="28"/>
          <w:szCs w:val="28"/>
        </w:rPr>
        <w:t xml:space="preserve">tiền thuốc hàng năm bình quân đầu người khoảng 75 USD, tăng gần gấp đôi trong vòng 10 năm qua. </w:t>
      </w:r>
    </w:p>
    <w:p w:rsidR="009C2D88" w:rsidRPr="00435CD5" w:rsidRDefault="009C2D88" w:rsidP="00435CD5">
      <w:pPr>
        <w:pStyle w:val="ListParagraph"/>
        <w:numPr>
          <w:ilvl w:val="0"/>
          <w:numId w:val="5"/>
        </w:numPr>
        <w:tabs>
          <w:tab w:val="left" w:pos="360"/>
        </w:tabs>
        <w:spacing w:after="0" w:line="288" w:lineRule="auto"/>
        <w:ind w:hanging="720"/>
        <w:contextualSpacing w:val="0"/>
        <w:jc w:val="both"/>
        <w:rPr>
          <w:rFonts w:ascii="Times New Roman" w:hAnsi="Times New Roman" w:cs="Times New Roman"/>
          <w:b/>
          <w:sz w:val="28"/>
          <w:szCs w:val="28"/>
        </w:rPr>
      </w:pPr>
      <w:r w:rsidRPr="00435CD5">
        <w:rPr>
          <w:rFonts w:ascii="Times New Roman" w:hAnsi="Times New Roman" w:cs="Times New Roman"/>
          <w:b/>
          <w:sz w:val="28"/>
          <w:szCs w:val="28"/>
        </w:rPr>
        <w:t>Đào tạo dược</w:t>
      </w:r>
    </w:p>
    <w:p w:rsidR="00807DB7" w:rsidRDefault="00807DB7" w:rsidP="00435CD5">
      <w:pPr>
        <w:spacing w:after="0" w:line="288" w:lineRule="auto"/>
        <w:ind w:firstLine="709"/>
        <w:jc w:val="both"/>
        <w:rPr>
          <w:rFonts w:cs="Times New Roman"/>
          <w:sz w:val="28"/>
          <w:szCs w:val="28"/>
        </w:rPr>
      </w:pPr>
      <w:r w:rsidRPr="009E05F3">
        <w:rPr>
          <w:rFonts w:cs="Times New Roman"/>
          <w:sz w:val="28"/>
          <w:szCs w:val="28"/>
        </w:rPr>
        <w:t>Đào tạo dược sỹ tại các trường đại học công lập của Malaysia là 4 năm trong khi trường tư là 3</w:t>
      </w:r>
      <w:proofErr w:type="gramStart"/>
      <w:r w:rsidRPr="009E05F3">
        <w:rPr>
          <w:rFonts w:cs="Times New Roman"/>
          <w:sz w:val="28"/>
          <w:szCs w:val="28"/>
        </w:rPr>
        <w:t>,5</w:t>
      </w:r>
      <w:proofErr w:type="gramEnd"/>
      <w:r w:rsidRPr="009E05F3">
        <w:rPr>
          <w:rFonts w:cs="Times New Roman"/>
          <w:sz w:val="28"/>
          <w:szCs w:val="28"/>
        </w:rPr>
        <w:t xml:space="preserve"> năm đến 4 năm. </w:t>
      </w:r>
      <w:proofErr w:type="gramStart"/>
      <w:r w:rsidRPr="009E05F3">
        <w:rPr>
          <w:rFonts w:cs="Times New Roman"/>
          <w:sz w:val="28"/>
          <w:szCs w:val="28"/>
        </w:rPr>
        <w:t>Tính đến 31/11/2013, Có 19 trường đại học của Malaysia có đào tạo dược sỹ, trong đó có 5 trường công lập.</w:t>
      </w:r>
      <w:proofErr w:type="gramEnd"/>
      <w:r w:rsidRPr="009E05F3">
        <w:rPr>
          <w:rFonts w:cs="Times New Roman"/>
          <w:sz w:val="28"/>
          <w:szCs w:val="28"/>
        </w:rPr>
        <w:t xml:space="preserve"> </w:t>
      </w:r>
      <w:proofErr w:type="gramStart"/>
      <w:r w:rsidRPr="009E05F3">
        <w:rPr>
          <w:rFonts w:cs="Times New Roman"/>
          <w:sz w:val="28"/>
          <w:szCs w:val="28"/>
        </w:rPr>
        <w:t xml:space="preserve">Sau khi tốt nghiệp đại học, </w:t>
      </w:r>
      <w:r w:rsidR="00724328" w:rsidRPr="009E05F3">
        <w:rPr>
          <w:rFonts w:cs="Times New Roman"/>
          <w:sz w:val="28"/>
          <w:szCs w:val="28"/>
        </w:rPr>
        <w:t xml:space="preserve">các dược sỹ phải đăng ký </w:t>
      </w:r>
      <w:r w:rsidR="00F50A27" w:rsidRPr="009E05F3">
        <w:rPr>
          <w:rFonts w:cs="Times New Roman"/>
          <w:sz w:val="28"/>
          <w:szCs w:val="28"/>
        </w:rPr>
        <w:t>thực tập tại các cơ sở dược phẩm được cấp phép bởi Hội đồng Dược Malaysia (Pharmacy Board Malaysia).</w:t>
      </w:r>
      <w:proofErr w:type="gramEnd"/>
      <w:r w:rsidR="00F50A27" w:rsidRPr="009E05F3">
        <w:rPr>
          <w:rFonts w:cs="Times New Roman"/>
          <w:sz w:val="28"/>
          <w:szCs w:val="28"/>
        </w:rPr>
        <w:t xml:space="preserve"> Theo Luật Đăng ký dược sỹ 1951, dược sỹ dự bị (Provisional registered pharmacist) cần thực hành tối thiểu 1 năm để được Hội đồng Dược Malaysia xem xét cấp đăng ký. </w:t>
      </w:r>
      <w:proofErr w:type="gramStart"/>
      <w:r w:rsidR="00F50A27" w:rsidRPr="009E05F3">
        <w:rPr>
          <w:rFonts w:cs="Times New Roman"/>
          <w:sz w:val="28"/>
          <w:szCs w:val="28"/>
        </w:rPr>
        <w:t>Thời gian này có thể kéo dài hơn 1 năm.</w:t>
      </w:r>
      <w:proofErr w:type="gramEnd"/>
      <w:r w:rsidR="00F50A27" w:rsidRPr="009E05F3">
        <w:rPr>
          <w:rFonts w:cs="Times New Roman"/>
          <w:sz w:val="28"/>
          <w:szCs w:val="28"/>
        </w:rPr>
        <w:t xml:space="preserve"> Sau đó, dược sỹ dự bị phải đỗ kỳ thi do Hội đồng Dược Malaysia tổ chức trước khi được cấp phép đăng ký. </w:t>
      </w:r>
      <w:proofErr w:type="gramStart"/>
      <w:r w:rsidR="00F50A27" w:rsidRPr="009E05F3">
        <w:rPr>
          <w:rFonts w:cs="Times New Roman"/>
          <w:sz w:val="28"/>
          <w:szCs w:val="28"/>
        </w:rPr>
        <w:t>Kỳ thi này được tổ chức 1 năm 3 lần.</w:t>
      </w:r>
      <w:proofErr w:type="gramEnd"/>
    </w:p>
    <w:p w:rsidR="009C2D88" w:rsidRPr="00435CD5" w:rsidRDefault="009C2D88" w:rsidP="00435CD5">
      <w:pPr>
        <w:pStyle w:val="ListParagraph"/>
        <w:numPr>
          <w:ilvl w:val="0"/>
          <w:numId w:val="5"/>
        </w:numPr>
        <w:tabs>
          <w:tab w:val="left" w:pos="360"/>
        </w:tabs>
        <w:spacing w:after="0" w:line="288" w:lineRule="auto"/>
        <w:ind w:hanging="720"/>
        <w:contextualSpacing w:val="0"/>
        <w:jc w:val="both"/>
        <w:rPr>
          <w:rFonts w:ascii="Times New Roman" w:hAnsi="Times New Roman" w:cs="Times New Roman"/>
          <w:b/>
          <w:sz w:val="28"/>
          <w:szCs w:val="28"/>
        </w:rPr>
      </w:pPr>
      <w:r w:rsidRPr="00435CD5">
        <w:rPr>
          <w:rFonts w:ascii="Times New Roman" w:hAnsi="Times New Roman" w:cs="Times New Roman"/>
          <w:b/>
          <w:sz w:val="28"/>
          <w:szCs w:val="28"/>
        </w:rPr>
        <w:t>Cấp phép hành nghề</w:t>
      </w:r>
    </w:p>
    <w:p w:rsidR="00C130C7" w:rsidRDefault="00F50A27" w:rsidP="00435CD5">
      <w:pPr>
        <w:spacing w:after="0" w:line="288" w:lineRule="auto"/>
        <w:ind w:firstLine="709"/>
        <w:jc w:val="both"/>
        <w:rPr>
          <w:rFonts w:cs="Times New Roman"/>
          <w:sz w:val="28"/>
          <w:szCs w:val="28"/>
        </w:rPr>
      </w:pPr>
      <w:r w:rsidRPr="009E05F3">
        <w:rPr>
          <w:rFonts w:cs="Times New Roman"/>
          <w:sz w:val="28"/>
          <w:szCs w:val="28"/>
        </w:rPr>
        <w:t xml:space="preserve">Để hành nghề, các dược sỹ được cấp phép tại Malaysia cần liên tục cập nhật các kiến thức về thông tin thuốc </w:t>
      </w:r>
      <w:r w:rsidR="00C130C7" w:rsidRPr="009E05F3">
        <w:rPr>
          <w:rFonts w:cs="Times New Roman"/>
          <w:sz w:val="28"/>
          <w:szCs w:val="28"/>
        </w:rPr>
        <w:t xml:space="preserve">thông qua Chương trình Phát triển nghề nghiệp liên tục (Continuing Professional Development (CDP). </w:t>
      </w:r>
      <w:proofErr w:type="gramStart"/>
      <w:r w:rsidR="00C130C7" w:rsidRPr="009E05F3">
        <w:rPr>
          <w:rFonts w:cs="Times New Roman"/>
          <w:sz w:val="28"/>
          <w:szCs w:val="28"/>
        </w:rPr>
        <w:t>Các dược sỹ hoạt động ngoài công lập cần đạt tối thiểu 30 điểm CPD trong vòng 2 năm để được tái đăng ký.</w:t>
      </w:r>
      <w:proofErr w:type="gramEnd"/>
    </w:p>
    <w:p w:rsidR="009C2D88" w:rsidRPr="00435CD5" w:rsidRDefault="009C2D88" w:rsidP="00435CD5">
      <w:pPr>
        <w:pStyle w:val="ListParagraph"/>
        <w:numPr>
          <w:ilvl w:val="0"/>
          <w:numId w:val="5"/>
        </w:numPr>
        <w:tabs>
          <w:tab w:val="left" w:pos="360"/>
        </w:tabs>
        <w:spacing w:after="0" w:line="288" w:lineRule="auto"/>
        <w:ind w:hanging="720"/>
        <w:contextualSpacing w:val="0"/>
        <w:jc w:val="both"/>
        <w:rPr>
          <w:rFonts w:ascii="Times New Roman" w:hAnsi="Times New Roman" w:cs="Times New Roman"/>
          <w:b/>
          <w:sz w:val="28"/>
          <w:szCs w:val="28"/>
        </w:rPr>
      </w:pPr>
      <w:r w:rsidRPr="00435CD5">
        <w:rPr>
          <w:rFonts w:ascii="Times New Roman" w:hAnsi="Times New Roman" w:cs="Times New Roman"/>
          <w:b/>
          <w:sz w:val="28"/>
          <w:szCs w:val="28"/>
        </w:rPr>
        <w:t>Hoạt động dược lâm sàng bệnh viện</w:t>
      </w:r>
    </w:p>
    <w:p w:rsidR="00C130C7" w:rsidRPr="009E05F3" w:rsidRDefault="00C130C7" w:rsidP="00435CD5">
      <w:pPr>
        <w:spacing w:after="0" w:line="288" w:lineRule="auto"/>
        <w:ind w:firstLine="709"/>
        <w:jc w:val="both"/>
        <w:rPr>
          <w:rFonts w:cs="Times New Roman"/>
          <w:sz w:val="28"/>
          <w:szCs w:val="28"/>
        </w:rPr>
      </w:pPr>
      <w:r w:rsidRPr="009E05F3">
        <w:rPr>
          <w:rFonts w:cs="Times New Roman"/>
          <w:sz w:val="28"/>
          <w:szCs w:val="28"/>
        </w:rPr>
        <w:t>Các hoạt động dược lâm sàng trong bệnh viện tại Malaysia được triển khai thực hiện thể hiện vai trò của dược sỹ trong việc cung cấp dịch vụ dược cho bệnh nhân. Các hoạt động dược lâm sàng trong bệnh viện bao gồm:</w:t>
      </w:r>
    </w:p>
    <w:p w:rsidR="00F50A27" w:rsidRPr="009E05F3" w:rsidRDefault="00C130C7"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Dược lâm sàng</w:t>
      </w:r>
      <w:r w:rsidR="00AC548C" w:rsidRPr="009E05F3">
        <w:rPr>
          <w:rFonts w:ascii="Times New Roman" w:hAnsi="Times New Roman" w:cs="Times New Roman"/>
          <w:sz w:val="28"/>
          <w:szCs w:val="28"/>
        </w:rPr>
        <w:t xml:space="preserve"> cho bệnh nhân nội trú</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Giám sát tuân thủ điều trị</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Giám sát điều trị tại nhà</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Cung cấp các thuốc không vô trùng (dung dịch thuốc, các dạng thuốc khác) không sẵn có trên thị trường để cung cấp cho các đối tượng không dùng được dạng thuốc rắn và trẻ em</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Theo dõi dược động học lâm sàng</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Theo dõi dùng thuốc ung thư</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Pha chế các chế phẩm dinh dưỡng ngoài đường tiêu hóa đối với bệnh nhân không dung nạp dinh dưỡng qua đường tiêu hóa</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lastRenderedPageBreak/>
        <w:t>Triển khai liệu pháp thay thế thuốc gây nghiện bằng Methadone</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Cung cấp thông tin thuốc</w:t>
      </w:r>
    </w:p>
    <w:p w:rsidR="00AC548C" w:rsidRPr="009E05F3" w:rsidRDefault="00AC548C"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Pha chế thuốc phóng xạ</w:t>
      </w:r>
    </w:p>
    <w:p w:rsidR="00F67014" w:rsidRPr="009C2D88" w:rsidRDefault="00AC548C" w:rsidP="00435CD5">
      <w:pPr>
        <w:pStyle w:val="ListParagraph"/>
        <w:numPr>
          <w:ilvl w:val="0"/>
          <w:numId w:val="1"/>
        </w:numPr>
        <w:spacing w:after="0" w:line="288" w:lineRule="auto"/>
        <w:contextualSpacing w:val="0"/>
        <w:jc w:val="both"/>
        <w:rPr>
          <w:rFonts w:cs="Times New Roman"/>
          <w:sz w:val="28"/>
          <w:szCs w:val="28"/>
        </w:rPr>
      </w:pPr>
      <w:r w:rsidRPr="009C2D88">
        <w:rPr>
          <w:rFonts w:ascii="Times New Roman" w:hAnsi="Times New Roman" w:cs="Times New Roman"/>
          <w:sz w:val="28"/>
          <w:szCs w:val="28"/>
        </w:rPr>
        <w:t>Bảo quản và cung ứng thuốc</w:t>
      </w:r>
      <w:r w:rsidRPr="009C2D88">
        <w:rPr>
          <w:rFonts w:cs="Times New Roman"/>
          <w:sz w:val="28"/>
          <w:szCs w:val="28"/>
        </w:rPr>
        <w:br w:type="page"/>
      </w:r>
    </w:p>
    <w:p w:rsidR="00F67014" w:rsidRDefault="009C2D88" w:rsidP="00435CD5">
      <w:pPr>
        <w:spacing w:after="0" w:line="288" w:lineRule="auto"/>
        <w:rPr>
          <w:rFonts w:cs="Times New Roman"/>
          <w:b/>
          <w:sz w:val="28"/>
          <w:szCs w:val="28"/>
        </w:rPr>
      </w:pPr>
      <w:r>
        <w:rPr>
          <w:rFonts w:cs="Times New Roman"/>
          <w:b/>
          <w:sz w:val="28"/>
          <w:szCs w:val="28"/>
        </w:rPr>
        <w:lastRenderedPageBreak/>
        <w:t>ẤN ĐỘ</w:t>
      </w:r>
    </w:p>
    <w:p w:rsidR="00F67014" w:rsidRDefault="00F67014" w:rsidP="00435CD5">
      <w:pPr>
        <w:spacing w:after="0" w:line="288" w:lineRule="auto"/>
        <w:ind w:firstLine="720"/>
        <w:rPr>
          <w:rFonts w:cs="Times New Roman"/>
          <w:sz w:val="28"/>
          <w:szCs w:val="28"/>
        </w:rPr>
      </w:pPr>
      <w:r>
        <w:rPr>
          <w:rFonts w:cs="Times New Roman"/>
          <w:sz w:val="28"/>
          <w:szCs w:val="28"/>
        </w:rPr>
        <w:t xml:space="preserve">Hoạt động dược bệnh viện ở Ấn Độ bao gồm </w:t>
      </w:r>
      <w:proofErr w:type="gramStart"/>
      <w:r>
        <w:rPr>
          <w:rFonts w:cs="Times New Roman"/>
          <w:sz w:val="28"/>
          <w:szCs w:val="28"/>
        </w:rPr>
        <w:t>pha</w:t>
      </w:r>
      <w:proofErr w:type="gramEnd"/>
      <w:r>
        <w:rPr>
          <w:rFonts w:cs="Times New Roman"/>
          <w:sz w:val="28"/>
          <w:szCs w:val="28"/>
        </w:rPr>
        <w:t xml:space="preserve"> chế, cung ứng, đảm bảo chất lượng và dược lâm sàng. </w:t>
      </w:r>
      <w:proofErr w:type="gramStart"/>
      <w:r>
        <w:rPr>
          <w:rFonts w:cs="Times New Roman"/>
          <w:sz w:val="28"/>
          <w:szCs w:val="28"/>
        </w:rPr>
        <w:t>Nhân sự quy định cho bệnh nhân nội trú phụ thuộc vào các dịch vụ cung cấp của bệnh viện.</w:t>
      </w:r>
      <w:proofErr w:type="gramEnd"/>
      <w:r>
        <w:rPr>
          <w:rFonts w:cs="Times New Roman"/>
          <w:sz w:val="28"/>
          <w:szCs w:val="28"/>
        </w:rPr>
        <w:t xml:space="preserve"> Số lượng dược sĩ bệnh viện yêu cầu phụ thuộc và số giường bệnh:</w:t>
      </w:r>
    </w:p>
    <w:tbl>
      <w:tblPr>
        <w:tblStyle w:val="TableGrid"/>
        <w:tblW w:w="0" w:type="auto"/>
        <w:tblLook w:val="04A0" w:firstRow="1" w:lastRow="0" w:firstColumn="1" w:lastColumn="0" w:noHBand="0" w:noVBand="1"/>
      </w:tblPr>
      <w:tblGrid>
        <w:gridCol w:w="4502"/>
        <w:gridCol w:w="4502"/>
      </w:tblGrid>
      <w:tr w:rsidR="00F67014" w:rsidTr="00F67014">
        <w:tc>
          <w:tcPr>
            <w:tcW w:w="4508" w:type="dxa"/>
          </w:tcPr>
          <w:p w:rsidR="00F67014" w:rsidRDefault="00F67014" w:rsidP="00435CD5">
            <w:pPr>
              <w:spacing w:line="288" w:lineRule="auto"/>
              <w:jc w:val="center"/>
              <w:rPr>
                <w:rFonts w:cs="Times New Roman"/>
                <w:b/>
                <w:sz w:val="28"/>
                <w:szCs w:val="28"/>
              </w:rPr>
            </w:pPr>
            <w:r>
              <w:rPr>
                <w:rFonts w:cs="Times New Roman"/>
                <w:b/>
                <w:sz w:val="28"/>
                <w:szCs w:val="28"/>
              </w:rPr>
              <w:t>Số giường bệnh</w:t>
            </w:r>
          </w:p>
        </w:tc>
        <w:tc>
          <w:tcPr>
            <w:tcW w:w="4509" w:type="dxa"/>
          </w:tcPr>
          <w:p w:rsidR="00F67014" w:rsidRDefault="00F67014" w:rsidP="00435CD5">
            <w:pPr>
              <w:spacing w:line="288" w:lineRule="auto"/>
              <w:jc w:val="center"/>
              <w:rPr>
                <w:rFonts w:cs="Times New Roman"/>
                <w:b/>
                <w:sz w:val="28"/>
                <w:szCs w:val="28"/>
              </w:rPr>
            </w:pPr>
            <w:r>
              <w:rPr>
                <w:rFonts w:cs="Times New Roman"/>
                <w:b/>
                <w:sz w:val="28"/>
                <w:szCs w:val="28"/>
              </w:rPr>
              <w:t>Số dược sỹ yêu cầu</w:t>
            </w:r>
          </w:p>
        </w:tc>
      </w:tr>
      <w:tr w:rsidR="00F67014" w:rsidRPr="00F67014" w:rsidTr="00F67014">
        <w:tc>
          <w:tcPr>
            <w:tcW w:w="4508" w:type="dxa"/>
          </w:tcPr>
          <w:p w:rsidR="00F67014" w:rsidRPr="00F67014" w:rsidRDefault="00F67014" w:rsidP="00435CD5">
            <w:pPr>
              <w:spacing w:line="288" w:lineRule="auto"/>
              <w:jc w:val="center"/>
              <w:rPr>
                <w:rFonts w:cs="Times New Roman"/>
                <w:sz w:val="28"/>
                <w:szCs w:val="28"/>
              </w:rPr>
            </w:pPr>
            <w:r w:rsidRPr="00F67014">
              <w:rPr>
                <w:rFonts w:cs="Times New Roman"/>
                <w:sz w:val="28"/>
                <w:szCs w:val="28"/>
              </w:rPr>
              <w:t>Dưới 50 giường bệnh</w:t>
            </w:r>
          </w:p>
        </w:tc>
        <w:tc>
          <w:tcPr>
            <w:tcW w:w="4509" w:type="dxa"/>
          </w:tcPr>
          <w:p w:rsidR="00F67014" w:rsidRPr="00F67014" w:rsidRDefault="00F67014" w:rsidP="00435CD5">
            <w:pPr>
              <w:spacing w:line="288" w:lineRule="auto"/>
              <w:jc w:val="center"/>
              <w:rPr>
                <w:rFonts w:cs="Times New Roman"/>
                <w:sz w:val="28"/>
                <w:szCs w:val="28"/>
              </w:rPr>
            </w:pPr>
            <w:r w:rsidRPr="00F67014">
              <w:rPr>
                <w:rFonts w:cs="Times New Roman"/>
                <w:sz w:val="28"/>
                <w:szCs w:val="28"/>
              </w:rPr>
              <w:t>3 dược sỹ</w:t>
            </w:r>
          </w:p>
        </w:tc>
      </w:tr>
      <w:tr w:rsidR="00F67014" w:rsidRPr="00F67014" w:rsidTr="00F67014">
        <w:tc>
          <w:tcPr>
            <w:tcW w:w="4508" w:type="dxa"/>
          </w:tcPr>
          <w:p w:rsidR="00F67014" w:rsidRPr="00F67014" w:rsidRDefault="00F67014" w:rsidP="00435CD5">
            <w:pPr>
              <w:spacing w:line="288" w:lineRule="auto"/>
              <w:jc w:val="center"/>
              <w:rPr>
                <w:rFonts w:cs="Times New Roman"/>
                <w:sz w:val="28"/>
                <w:szCs w:val="28"/>
              </w:rPr>
            </w:pPr>
            <w:r w:rsidRPr="00F67014">
              <w:rPr>
                <w:rFonts w:cs="Times New Roman"/>
                <w:sz w:val="28"/>
                <w:szCs w:val="28"/>
              </w:rPr>
              <w:t xml:space="preserve">Dưới </w:t>
            </w:r>
            <w:r>
              <w:rPr>
                <w:rFonts w:cs="Times New Roman"/>
                <w:sz w:val="28"/>
                <w:szCs w:val="28"/>
              </w:rPr>
              <w:t>10</w:t>
            </w:r>
            <w:r w:rsidRPr="00F67014">
              <w:rPr>
                <w:rFonts w:cs="Times New Roman"/>
                <w:sz w:val="28"/>
                <w:szCs w:val="28"/>
              </w:rPr>
              <w:t>0 giường bệnh</w:t>
            </w:r>
          </w:p>
        </w:tc>
        <w:tc>
          <w:tcPr>
            <w:tcW w:w="4509" w:type="dxa"/>
          </w:tcPr>
          <w:p w:rsidR="00F67014" w:rsidRPr="00F67014" w:rsidRDefault="00F67014" w:rsidP="00435CD5">
            <w:pPr>
              <w:spacing w:line="288" w:lineRule="auto"/>
              <w:jc w:val="center"/>
              <w:rPr>
                <w:rFonts w:cs="Times New Roman"/>
                <w:sz w:val="28"/>
                <w:szCs w:val="28"/>
              </w:rPr>
            </w:pPr>
            <w:r>
              <w:rPr>
                <w:rFonts w:cs="Times New Roman"/>
                <w:sz w:val="28"/>
                <w:szCs w:val="28"/>
              </w:rPr>
              <w:t>5</w:t>
            </w:r>
            <w:r w:rsidRPr="00F67014">
              <w:rPr>
                <w:rFonts w:cs="Times New Roman"/>
                <w:sz w:val="28"/>
                <w:szCs w:val="28"/>
              </w:rPr>
              <w:t xml:space="preserve"> dược sỹ</w:t>
            </w:r>
          </w:p>
        </w:tc>
      </w:tr>
      <w:tr w:rsidR="00F67014" w:rsidRPr="00F67014" w:rsidTr="00F67014">
        <w:tc>
          <w:tcPr>
            <w:tcW w:w="4508" w:type="dxa"/>
          </w:tcPr>
          <w:p w:rsidR="00F67014" w:rsidRPr="00F67014" w:rsidRDefault="00F67014" w:rsidP="00435CD5">
            <w:pPr>
              <w:spacing w:line="288" w:lineRule="auto"/>
              <w:jc w:val="center"/>
              <w:rPr>
                <w:rFonts w:cs="Times New Roman"/>
                <w:sz w:val="28"/>
                <w:szCs w:val="28"/>
              </w:rPr>
            </w:pPr>
            <w:r w:rsidRPr="00F67014">
              <w:rPr>
                <w:rFonts w:cs="Times New Roman"/>
                <w:sz w:val="28"/>
                <w:szCs w:val="28"/>
              </w:rPr>
              <w:t xml:space="preserve">Dưới </w:t>
            </w:r>
            <w:r>
              <w:rPr>
                <w:rFonts w:cs="Times New Roman"/>
                <w:sz w:val="28"/>
                <w:szCs w:val="28"/>
              </w:rPr>
              <w:t>20</w:t>
            </w:r>
            <w:r w:rsidRPr="00F67014">
              <w:rPr>
                <w:rFonts w:cs="Times New Roman"/>
                <w:sz w:val="28"/>
                <w:szCs w:val="28"/>
              </w:rPr>
              <w:t>0 giường bệnh</w:t>
            </w:r>
          </w:p>
        </w:tc>
        <w:tc>
          <w:tcPr>
            <w:tcW w:w="4509" w:type="dxa"/>
          </w:tcPr>
          <w:p w:rsidR="00F67014" w:rsidRPr="00F67014" w:rsidRDefault="00F67014" w:rsidP="00435CD5">
            <w:pPr>
              <w:spacing w:line="288" w:lineRule="auto"/>
              <w:jc w:val="center"/>
              <w:rPr>
                <w:rFonts w:cs="Times New Roman"/>
                <w:sz w:val="28"/>
                <w:szCs w:val="28"/>
              </w:rPr>
            </w:pPr>
            <w:r>
              <w:rPr>
                <w:rFonts w:cs="Times New Roman"/>
                <w:sz w:val="28"/>
                <w:szCs w:val="28"/>
              </w:rPr>
              <w:t>8</w:t>
            </w:r>
            <w:r w:rsidRPr="00F67014">
              <w:rPr>
                <w:rFonts w:cs="Times New Roman"/>
                <w:sz w:val="28"/>
                <w:szCs w:val="28"/>
              </w:rPr>
              <w:t xml:space="preserve"> dược sỹ</w:t>
            </w:r>
          </w:p>
        </w:tc>
      </w:tr>
      <w:tr w:rsidR="00F67014" w:rsidRPr="00F67014" w:rsidTr="00F67014">
        <w:tc>
          <w:tcPr>
            <w:tcW w:w="4508" w:type="dxa"/>
          </w:tcPr>
          <w:p w:rsidR="00F67014" w:rsidRPr="00F67014" w:rsidRDefault="00F67014" w:rsidP="00435CD5">
            <w:pPr>
              <w:spacing w:line="288" w:lineRule="auto"/>
              <w:jc w:val="center"/>
              <w:rPr>
                <w:rFonts w:cs="Times New Roman"/>
                <w:sz w:val="28"/>
                <w:szCs w:val="28"/>
              </w:rPr>
            </w:pPr>
            <w:r w:rsidRPr="00F67014">
              <w:rPr>
                <w:rFonts w:cs="Times New Roman"/>
                <w:sz w:val="28"/>
                <w:szCs w:val="28"/>
              </w:rPr>
              <w:t xml:space="preserve">Dưới </w:t>
            </w:r>
            <w:r>
              <w:rPr>
                <w:rFonts w:cs="Times New Roman"/>
                <w:sz w:val="28"/>
                <w:szCs w:val="28"/>
              </w:rPr>
              <w:t>300</w:t>
            </w:r>
            <w:r w:rsidRPr="00F67014">
              <w:rPr>
                <w:rFonts w:cs="Times New Roman"/>
                <w:sz w:val="28"/>
                <w:szCs w:val="28"/>
              </w:rPr>
              <w:t xml:space="preserve"> giường bệnh</w:t>
            </w:r>
          </w:p>
        </w:tc>
        <w:tc>
          <w:tcPr>
            <w:tcW w:w="4509" w:type="dxa"/>
          </w:tcPr>
          <w:p w:rsidR="00F67014" w:rsidRPr="00F67014" w:rsidRDefault="00F67014" w:rsidP="00435CD5">
            <w:pPr>
              <w:spacing w:line="288" w:lineRule="auto"/>
              <w:jc w:val="center"/>
              <w:rPr>
                <w:rFonts w:cs="Times New Roman"/>
                <w:sz w:val="28"/>
                <w:szCs w:val="28"/>
              </w:rPr>
            </w:pPr>
            <w:r>
              <w:rPr>
                <w:rFonts w:cs="Times New Roman"/>
                <w:sz w:val="28"/>
                <w:szCs w:val="28"/>
              </w:rPr>
              <w:t>10</w:t>
            </w:r>
            <w:r w:rsidRPr="00F67014">
              <w:rPr>
                <w:rFonts w:cs="Times New Roman"/>
                <w:sz w:val="28"/>
                <w:szCs w:val="28"/>
              </w:rPr>
              <w:t xml:space="preserve"> dược sỹ</w:t>
            </w:r>
          </w:p>
        </w:tc>
      </w:tr>
      <w:tr w:rsidR="00F67014" w:rsidRPr="00F67014" w:rsidTr="00F67014">
        <w:tc>
          <w:tcPr>
            <w:tcW w:w="4508" w:type="dxa"/>
          </w:tcPr>
          <w:p w:rsidR="00F67014" w:rsidRPr="00F67014" w:rsidRDefault="00F67014" w:rsidP="00435CD5">
            <w:pPr>
              <w:spacing w:line="288" w:lineRule="auto"/>
              <w:jc w:val="center"/>
              <w:rPr>
                <w:rFonts w:cs="Times New Roman"/>
                <w:sz w:val="28"/>
                <w:szCs w:val="28"/>
              </w:rPr>
            </w:pPr>
            <w:r w:rsidRPr="00F67014">
              <w:rPr>
                <w:rFonts w:cs="Times New Roman"/>
                <w:sz w:val="28"/>
                <w:szCs w:val="28"/>
              </w:rPr>
              <w:t>Dưới 50</w:t>
            </w:r>
            <w:r>
              <w:rPr>
                <w:rFonts w:cs="Times New Roman"/>
                <w:sz w:val="28"/>
                <w:szCs w:val="28"/>
              </w:rPr>
              <w:t>0</w:t>
            </w:r>
            <w:r w:rsidRPr="00F67014">
              <w:rPr>
                <w:rFonts w:cs="Times New Roman"/>
                <w:sz w:val="28"/>
                <w:szCs w:val="28"/>
              </w:rPr>
              <w:t xml:space="preserve"> giường bệnh</w:t>
            </w:r>
          </w:p>
        </w:tc>
        <w:tc>
          <w:tcPr>
            <w:tcW w:w="4509" w:type="dxa"/>
          </w:tcPr>
          <w:p w:rsidR="00F67014" w:rsidRPr="00F67014" w:rsidRDefault="00F67014" w:rsidP="00435CD5">
            <w:pPr>
              <w:spacing w:line="288" w:lineRule="auto"/>
              <w:jc w:val="center"/>
              <w:rPr>
                <w:rFonts w:cs="Times New Roman"/>
                <w:sz w:val="28"/>
                <w:szCs w:val="28"/>
              </w:rPr>
            </w:pPr>
            <w:r>
              <w:rPr>
                <w:rFonts w:cs="Times New Roman"/>
                <w:sz w:val="28"/>
                <w:szCs w:val="28"/>
              </w:rPr>
              <w:t>15</w:t>
            </w:r>
            <w:r w:rsidRPr="00F67014">
              <w:rPr>
                <w:rFonts w:cs="Times New Roman"/>
                <w:sz w:val="28"/>
                <w:szCs w:val="28"/>
              </w:rPr>
              <w:t xml:space="preserve"> dược sỹ</w:t>
            </w:r>
          </w:p>
        </w:tc>
      </w:tr>
    </w:tbl>
    <w:p w:rsidR="00E41D28" w:rsidRDefault="00E41D28" w:rsidP="00435CD5">
      <w:pPr>
        <w:spacing w:after="0" w:line="288" w:lineRule="auto"/>
        <w:rPr>
          <w:rFonts w:cs="Times New Roman"/>
          <w:b/>
          <w:sz w:val="28"/>
          <w:szCs w:val="28"/>
        </w:rPr>
      </w:pPr>
    </w:p>
    <w:p w:rsidR="00F67014" w:rsidRPr="00F67014" w:rsidRDefault="00F67014" w:rsidP="00435CD5">
      <w:pPr>
        <w:spacing w:after="0" w:line="288" w:lineRule="auto"/>
        <w:rPr>
          <w:rFonts w:cs="Times New Roman"/>
          <w:b/>
          <w:sz w:val="28"/>
          <w:szCs w:val="28"/>
        </w:rPr>
      </w:pPr>
      <w:r w:rsidRPr="00F67014">
        <w:rPr>
          <w:rFonts w:cs="Times New Roman"/>
          <w:b/>
          <w:sz w:val="28"/>
          <w:szCs w:val="28"/>
        </w:rPr>
        <w:br w:type="page"/>
      </w:r>
    </w:p>
    <w:p w:rsidR="00AC548C" w:rsidRDefault="009C2D88" w:rsidP="00435CD5">
      <w:pPr>
        <w:spacing w:after="0" w:line="288" w:lineRule="auto"/>
        <w:rPr>
          <w:rFonts w:cs="Times New Roman"/>
          <w:b/>
          <w:sz w:val="28"/>
          <w:szCs w:val="28"/>
        </w:rPr>
      </w:pPr>
      <w:r>
        <w:rPr>
          <w:rFonts w:cs="Times New Roman"/>
          <w:b/>
          <w:sz w:val="28"/>
          <w:szCs w:val="28"/>
        </w:rPr>
        <w:lastRenderedPageBreak/>
        <w:t>TRUNG QUỐC</w:t>
      </w:r>
    </w:p>
    <w:p w:rsidR="00F67014" w:rsidRPr="009E05F3" w:rsidRDefault="00F67014" w:rsidP="00435CD5">
      <w:pPr>
        <w:spacing w:after="0" w:line="288" w:lineRule="auto"/>
        <w:rPr>
          <w:rFonts w:cs="Times New Roman"/>
          <w:b/>
          <w:sz w:val="28"/>
          <w:szCs w:val="28"/>
        </w:rPr>
      </w:pPr>
    </w:p>
    <w:p w:rsidR="00807DB7" w:rsidRDefault="009E05F3" w:rsidP="00435CD5">
      <w:pPr>
        <w:spacing w:after="0" w:line="288" w:lineRule="auto"/>
        <w:ind w:firstLine="709"/>
        <w:rPr>
          <w:rFonts w:cs="Times New Roman"/>
          <w:sz w:val="28"/>
          <w:szCs w:val="28"/>
        </w:rPr>
      </w:pPr>
      <w:r>
        <w:rPr>
          <w:rFonts w:cs="Times New Roman"/>
          <w:sz w:val="28"/>
          <w:szCs w:val="28"/>
        </w:rPr>
        <w:t xml:space="preserve">Theo số liệu năm 2021, Trung quốc có 703 cơ sở đào tạo đại học, trong đó có 21 cơ sở đào tạo chuyên ngành dược (khoảng 700 chương trình). </w:t>
      </w:r>
      <w:proofErr w:type="gramStart"/>
      <w:r>
        <w:rPr>
          <w:rFonts w:cs="Times New Roman"/>
          <w:sz w:val="28"/>
          <w:szCs w:val="28"/>
        </w:rPr>
        <w:t>Trước đây, chương trình đào tạo dược sỹ tại Trung Quốc trong 4 năm chỉ tập trung vào thuốc.</w:t>
      </w:r>
      <w:proofErr w:type="gramEnd"/>
      <w:r>
        <w:rPr>
          <w:rFonts w:cs="Times New Roman"/>
          <w:sz w:val="28"/>
          <w:szCs w:val="28"/>
        </w:rPr>
        <w:t xml:space="preserve"> </w:t>
      </w:r>
      <w:proofErr w:type="gramStart"/>
      <w:r>
        <w:rPr>
          <w:rFonts w:cs="Times New Roman"/>
          <w:sz w:val="28"/>
          <w:szCs w:val="28"/>
        </w:rPr>
        <w:t xml:space="preserve">Ngày nay, các chương trình được đổi mới để tập trung vào </w:t>
      </w:r>
      <w:r w:rsidR="00D9586E">
        <w:rPr>
          <w:rFonts w:cs="Times New Roman"/>
          <w:sz w:val="28"/>
          <w:szCs w:val="28"/>
        </w:rPr>
        <w:t>bệnh nhân.</w:t>
      </w:r>
      <w:proofErr w:type="gramEnd"/>
    </w:p>
    <w:p w:rsidR="00D9586E" w:rsidRDefault="00D9586E" w:rsidP="00435CD5">
      <w:pPr>
        <w:spacing w:after="0" w:line="288" w:lineRule="auto"/>
        <w:ind w:firstLine="709"/>
        <w:rPr>
          <w:rFonts w:cs="Times New Roman"/>
          <w:sz w:val="28"/>
          <w:szCs w:val="28"/>
        </w:rPr>
      </w:pPr>
      <w:r>
        <w:rPr>
          <w:rFonts w:cs="Times New Roman"/>
          <w:sz w:val="28"/>
          <w:szCs w:val="28"/>
        </w:rPr>
        <w:t>Hiện nay, nội dung chương trình đào tạo các lĩnh vực sau:</w:t>
      </w:r>
    </w:p>
    <w:p w:rsidR="00D9586E" w:rsidRPr="00D9586E" w:rsidRDefault="00D9586E" w:rsidP="00435CD5">
      <w:pPr>
        <w:pStyle w:val="ListParagraph"/>
        <w:numPr>
          <w:ilvl w:val="0"/>
          <w:numId w:val="1"/>
        </w:numPr>
        <w:spacing w:after="0" w:line="288" w:lineRule="auto"/>
        <w:contextualSpacing w:val="0"/>
        <w:rPr>
          <w:rFonts w:ascii="Times New Roman" w:hAnsi="Times New Roman" w:cs="Times New Roman"/>
          <w:sz w:val="28"/>
          <w:szCs w:val="28"/>
        </w:rPr>
      </w:pPr>
      <w:r w:rsidRPr="00D9586E">
        <w:rPr>
          <w:rFonts w:ascii="Times New Roman" w:hAnsi="Times New Roman" w:cs="Times New Roman"/>
          <w:sz w:val="28"/>
          <w:szCs w:val="28"/>
        </w:rPr>
        <w:t>Đại cương học: bao gồm cả toán, tiếng anh, hóa, lý và sinh học (1 năm)</w:t>
      </w:r>
    </w:p>
    <w:p w:rsidR="00D9586E" w:rsidRPr="00D9586E" w:rsidRDefault="00D9586E" w:rsidP="00435CD5">
      <w:pPr>
        <w:pStyle w:val="ListParagraph"/>
        <w:numPr>
          <w:ilvl w:val="0"/>
          <w:numId w:val="1"/>
        </w:numPr>
        <w:spacing w:after="0" w:line="288" w:lineRule="auto"/>
        <w:contextualSpacing w:val="0"/>
        <w:rPr>
          <w:rFonts w:ascii="Times New Roman" w:hAnsi="Times New Roman" w:cs="Times New Roman"/>
          <w:sz w:val="28"/>
          <w:szCs w:val="28"/>
        </w:rPr>
      </w:pPr>
      <w:r w:rsidRPr="00D9586E">
        <w:rPr>
          <w:rFonts w:ascii="Times New Roman" w:hAnsi="Times New Roman" w:cs="Times New Roman"/>
          <w:sz w:val="28"/>
          <w:szCs w:val="28"/>
        </w:rPr>
        <w:t>Dược học đại cương: bao gồm các môn khoa học dược cơ bản như dược lý, bào chế, kiểm nghiệm, hóa dược, điều trị (2.5 năm)</w:t>
      </w:r>
    </w:p>
    <w:p w:rsidR="00D9586E" w:rsidRPr="00D9586E" w:rsidRDefault="00D9586E" w:rsidP="00435CD5">
      <w:pPr>
        <w:pStyle w:val="ListParagraph"/>
        <w:numPr>
          <w:ilvl w:val="0"/>
          <w:numId w:val="1"/>
        </w:numPr>
        <w:spacing w:after="0" w:line="288" w:lineRule="auto"/>
        <w:contextualSpacing w:val="0"/>
        <w:rPr>
          <w:rFonts w:ascii="Times New Roman" w:hAnsi="Times New Roman" w:cs="Times New Roman"/>
          <w:sz w:val="28"/>
          <w:szCs w:val="28"/>
        </w:rPr>
      </w:pPr>
      <w:r w:rsidRPr="00D9586E">
        <w:rPr>
          <w:rFonts w:ascii="Times New Roman" w:hAnsi="Times New Roman" w:cs="Times New Roman"/>
          <w:sz w:val="28"/>
          <w:szCs w:val="28"/>
        </w:rPr>
        <w:t>Thực tập: tại các cơ sở thực hành dược: nhà máy… (6 tháng)</w:t>
      </w:r>
    </w:p>
    <w:p w:rsidR="00B133C3" w:rsidRDefault="00D9586E" w:rsidP="00435CD5">
      <w:pPr>
        <w:spacing w:after="0" w:line="288" w:lineRule="auto"/>
        <w:ind w:firstLine="709"/>
        <w:jc w:val="both"/>
        <w:rPr>
          <w:rFonts w:cs="Times New Roman"/>
          <w:sz w:val="28"/>
          <w:szCs w:val="28"/>
        </w:rPr>
      </w:pPr>
      <w:r>
        <w:rPr>
          <w:rFonts w:cs="Times New Roman"/>
          <w:sz w:val="28"/>
          <w:szCs w:val="28"/>
        </w:rPr>
        <w:t>Từ năm 1949-1998, Trung Quốc đào tạo được khoảng 300.000 dược sỹ, chủ yếu làm việc tại bệnh viện và các nhà máy sản xuất thuốc.</w:t>
      </w:r>
    </w:p>
    <w:p w:rsidR="00CC361E" w:rsidRDefault="00CC361E" w:rsidP="00435CD5">
      <w:pPr>
        <w:spacing w:after="0" w:line="288" w:lineRule="auto"/>
        <w:ind w:firstLine="709"/>
        <w:jc w:val="both"/>
        <w:rPr>
          <w:rFonts w:cs="Times New Roman"/>
          <w:sz w:val="28"/>
          <w:szCs w:val="28"/>
        </w:rPr>
      </w:pPr>
      <w:r>
        <w:rPr>
          <w:rFonts w:cs="Times New Roman"/>
          <w:sz w:val="28"/>
          <w:szCs w:val="28"/>
        </w:rPr>
        <w:t xml:space="preserve">Năm 2009, Trung Quốc triển khai chương trình cải cách y tế với mục tiêu đến năm 2020 tất cả mọi người dân được tiếp cận và cung cấp dịch vụ y tế với chi phí hợp lý. Từ năm 2005-2008, Trung Quốc thử nghiệm triển khai hoạt động dược lâm sàng tại 50 bệnh viện. Năm 2011, Bộ Y tế Trung Quốc ban hành quy định quản lý dược trong các cơ sở y tế, </w:t>
      </w:r>
      <w:proofErr w:type="gramStart"/>
      <w:r>
        <w:rPr>
          <w:rFonts w:cs="Times New Roman"/>
          <w:sz w:val="28"/>
          <w:szCs w:val="28"/>
        </w:rPr>
        <w:t>theo</w:t>
      </w:r>
      <w:proofErr w:type="gramEnd"/>
      <w:r>
        <w:rPr>
          <w:rFonts w:cs="Times New Roman"/>
          <w:sz w:val="28"/>
          <w:szCs w:val="28"/>
        </w:rPr>
        <w:t xml:space="preserve"> đó quy định số lượng dược sỹ lâm sàng tối thiểu phải trên 8% so với tổng số cán bộ y tế làm việc tại các bệnh viện.  </w:t>
      </w:r>
    </w:p>
    <w:p w:rsidR="00D9586E" w:rsidRPr="009E05F3" w:rsidRDefault="00D9586E" w:rsidP="00435CD5">
      <w:pPr>
        <w:spacing w:after="0" w:line="288" w:lineRule="auto"/>
        <w:jc w:val="both"/>
        <w:rPr>
          <w:rFonts w:cs="Times New Roman"/>
          <w:sz w:val="28"/>
          <w:szCs w:val="28"/>
        </w:rPr>
      </w:pPr>
    </w:p>
    <w:p w:rsidR="00B133C3" w:rsidRPr="009E05F3" w:rsidRDefault="00B133C3" w:rsidP="00435CD5">
      <w:pPr>
        <w:spacing w:after="0" w:line="288" w:lineRule="auto"/>
        <w:rPr>
          <w:rFonts w:cs="Times New Roman"/>
          <w:b/>
          <w:sz w:val="28"/>
          <w:szCs w:val="28"/>
        </w:rPr>
      </w:pPr>
      <w:r w:rsidRPr="009E05F3">
        <w:rPr>
          <w:rFonts w:cs="Times New Roman"/>
          <w:b/>
          <w:sz w:val="28"/>
          <w:szCs w:val="28"/>
        </w:rPr>
        <w:br w:type="page"/>
      </w:r>
    </w:p>
    <w:p w:rsidR="00755C1A" w:rsidRDefault="009C2D88" w:rsidP="00435CD5">
      <w:pPr>
        <w:spacing w:after="0" w:line="288" w:lineRule="auto"/>
        <w:jc w:val="both"/>
        <w:rPr>
          <w:rFonts w:cs="Times New Roman"/>
          <w:b/>
          <w:sz w:val="28"/>
          <w:szCs w:val="28"/>
        </w:rPr>
      </w:pPr>
      <w:r>
        <w:rPr>
          <w:rFonts w:cs="Times New Roman"/>
          <w:b/>
          <w:sz w:val="28"/>
          <w:szCs w:val="28"/>
        </w:rPr>
        <w:lastRenderedPageBreak/>
        <w:t>HOA KỲ</w:t>
      </w:r>
    </w:p>
    <w:p w:rsidR="009C2D88" w:rsidRPr="009E05F3" w:rsidRDefault="009C2D88" w:rsidP="00435CD5">
      <w:pPr>
        <w:spacing w:after="0" w:line="288" w:lineRule="auto"/>
        <w:jc w:val="both"/>
        <w:rPr>
          <w:rFonts w:cs="Times New Roman"/>
          <w:b/>
          <w:sz w:val="28"/>
          <w:szCs w:val="28"/>
        </w:rPr>
      </w:pPr>
    </w:p>
    <w:p w:rsidR="00755C1A" w:rsidRPr="009E05F3" w:rsidRDefault="00C66C69" w:rsidP="00435CD5">
      <w:pPr>
        <w:spacing w:after="0" w:line="288" w:lineRule="auto"/>
        <w:jc w:val="both"/>
        <w:rPr>
          <w:rFonts w:cs="Times New Roman"/>
          <w:sz w:val="28"/>
          <w:szCs w:val="28"/>
        </w:rPr>
      </w:pPr>
      <w:proofErr w:type="gramStart"/>
      <w:r w:rsidRPr="009E05F3">
        <w:rPr>
          <w:rFonts w:cs="Times New Roman"/>
          <w:sz w:val="28"/>
          <w:szCs w:val="28"/>
        </w:rPr>
        <w:t>Hiệp hội Dược Hoa Kỳ quy định nhiệm vụ của dược sỹ là giúp người bệnh tối ưu nhất liệu pháp điều trị của họ.</w:t>
      </w:r>
      <w:proofErr w:type="gramEnd"/>
      <w:r w:rsidR="00051856" w:rsidRPr="009E05F3">
        <w:rPr>
          <w:rFonts w:cs="Times New Roman"/>
          <w:sz w:val="28"/>
          <w:szCs w:val="28"/>
        </w:rPr>
        <w:t xml:space="preserve"> Dược sỹ đóng vai trò quan trọng trong</w:t>
      </w:r>
      <w:r w:rsidR="006C1F00" w:rsidRPr="009E05F3">
        <w:rPr>
          <w:rFonts w:cs="Times New Roman"/>
          <w:sz w:val="28"/>
          <w:szCs w:val="28"/>
        </w:rPr>
        <w:t xml:space="preserve"> việc cung cấp</w:t>
      </w:r>
      <w:r w:rsidR="00051856" w:rsidRPr="009E05F3">
        <w:rPr>
          <w:rFonts w:cs="Times New Roman"/>
          <w:sz w:val="28"/>
          <w:szCs w:val="28"/>
        </w:rPr>
        <w:t xml:space="preserve"> dịch vụ dượ</w:t>
      </w:r>
      <w:r w:rsidR="006C1F00" w:rsidRPr="009E05F3">
        <w:rPr>
          <w:rFonts w:cs="Times New Roman"/>
          <w:sz w:val="28"/>
          <w:szCs w:val="28"/>
        </w:rPr>
        <w:t xml:space="preserve">c tại bệnh viện đảm bảo sử dụng thuốc </w:t>
      </w:r>
      <w:proofErr w:type="gramStart"/>
      <w:r w:rsidR="006C1F00" w:rsidRPr="009E05F3">
        <w:rPr>
          <w:rFonts w:cs="Times New Roman"/>
          <w:sz w:val="28"/>
          <w:szCs w:val="28"/>
        </w:rPr>
        <w:t>an</w:t>
      </w:r>
      <w:proofErr w:type="gramEnd"/>
      <w:r w:rsidR="006C1F00" w:rsidRPr="009E05F3">
        <w:rPr>
          <w:rFonts w:cs="Times New Roman"/>
          <w:sz w:val="28"/>
          <w:szCs w:val="28"/>
        </w:rPr>
        <w:t xml:space="preserve"> toàn, hiệu quả, chi phí hợp lý. Các nhiệm </w:t>
      </w:r>
      <w:r w:rsidRPr="009E05F3">
        <w:rPr>
          <w:rFonts w:cs="Times New Roman"/>
          <w:sz w:val="28"/>
          <w:szCs w:val="28"/>
        </w:rPr>
        <w:t>vụ của dược sỹ</w:t>
      </w:r>
      <w:r w:rsidR="00051856" w:rsidRPr="009E05F3">
        <w:rPr>
          <w:rFonts w:cs="Times New Roman"/>
          <w:sz w:val="28"/>
          <w:szCs w:val="28"/>
        </w:rPr>
        <w:t>, bao gồm các dược sỹ lâm sàng trong bệnh viện phải thực hiện các công việc sau:</w:t>
      </w:r>
    </w:p>
    <w:p w:rsidR="00C66C69" w:rsidRPr="009E05F3" w:rsidRDefault="00C66C69"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 xml:space="preserve">Quản lý </w:t>
      </w:r>
      <w:r w:rsidR="00846B4E" w:rsidRPr="009E05F3">
        <w:rPr>
          <w:rFonts w:ascii="Times New Roman" w:hAnsi="Times New Roman" w:cs="Times New Roman"/>
          <w:sz w:val="28"/>
          <w:szCs w:val="28"/>
        </w:rPr>
        <w:t>hành nghề</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Xây dựng các chính sách, quy định về sử dụng thuốc</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Tối ưu hóa liệu trình sử dụng thuốc của bệnh nhân</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Cung ứng, bảo quản thuốc</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Chuẩn bị, đóng gói, dán nhãn lại thuốc</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Phát thuốc</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Theo dõi, giám sát sử dụng thuốc</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Đánh giá hiệu quả sử dụng thuốc</w:t>
      </w:r>
    </w:p>
    <w:p w:rsidR="00846B4E" w:rsidRPr="009E05F3" w:rsidRDefault="00846B4E"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Nghiên cứu</w:t>
      </w:r>
    </w:p>
    <w:p w:rsidR="009C2D88" w:rsidRDefault="009C2D88" w:rsidP="00435CD5">
      <w:pPr>
        <w:spacing w:after="0" w:line="288" w:lineRule="auto"/>
        <w:jc w:val="both"/>
        <w:rPr>
          <w:rFonts w:cs="Times New Roman"/>
          <w:b/>
          <w:sz w:val="28"/>
          <w:szCs w:val="28"/>
        </w:rPr>
      </w:pPr>
    </w:p>
    <w:p w:rsidR="006C1F00" w:rsidRDefault="009C2D88" w:rsidP="00435CD5">
      <w:pPr>
        <w:spacing w:after="0" w:line="288" w:lineRule="auto"/>
        <w:jc w:val="both"/>
        <w:rPr>
          <w:rFonts w:cs="Times New Roman"/>
          <w:b/>
          <w:sz w:val="28"/>
          <w:szCs w:val="28"/>
        </w:rPr>
      </w:pPr>
      <w:r>
        <w:rPr>
          <w:rFonts w:cs="Times New Roman"/>
          <w:b/>
          <w:sz w:val="28"/>
          <w:szCs w:val="28"/>
        </w:rPr>
        <w:t>ANH</w:t>
      </w:r>
    </w:p>
    <w:p w:rsidR="009C2D88" w:rsidRPr="009E05F3" w:rsidRDefault="009C2D88" w:rsidP="00435CD5">
      <w:pPr>
        <w:spacing w:after="0" w:line="288" w:lineRule="auto"/>
        <w:jc w:val="both"/>
        <w:rPr>
          <w:rFonts w:cs="Times New Roman"/>
          <w:b/>
          <w:sz w:val="28"/>
          <w:szCs w:val="28"/>
        </w:rPr>
      </w:pPr>
    </w:p>
    <w:p w:rsidR="006C1F00" w:rsidRPr="009E05F3" w:rsidRDefault="006C1F00" w:rsidP="00435CD5">
      <w:pPr>
        <w:spacing w:after="0" w:line="288" w:lineRule="auto"/>
        <w:jc w:val="both"/>
        <w:rPr>
          <w:rFonts w:cs="Times New Roman"/>
          <w:sz w:val="28"/>
          <w:szCs w:val="28"/>
        </w:rPr>
      </w:pPr>
      <w:proofErr w:type="gramStart"/>
      <w:r w:rsidRPr="009E05F3">
        <w:rPr>
          <w:rFonts w:cs="Times New Roman"/>
          <w:sz w:val="28"/>
          <w:szCs w:val="28"/>
        </w:rPr>
        <w:t xml:space="preserve">Hiệp hội Dược Hoàng Gia Anh đưa ra các </w:t>
      </w:r>
      <w:r w:rsidR="00633066" w:rsidRPr="009E05F3">
        <w:rPr>
          <w:rFonts w:cs="Times New Roman"/>
          <w:sz w:val="28"/>
          <w:szCs w:val="28"/>
        </w:rPr>
        <w:t>tiêu chuẩn</w:t>
      </w:r>
      <w:r w:rsidRPr="009E05F3">
        <w:rPr>
          <w:rFonts w:cs="Times New Roman"/>
          <w:sz w:val="28"/>
          <w:szCs w:val="28"/>
        </w:rPr>
        <w:t xml:space="preserve"> trong việc cung cấp các dịch vụ dược cho bệnh nhân và khách hàng.</w:t>
      </w:r>
      <w:proofErr w:type="gramEnd"/>
      <w:r w:rsidRPr="009E05F3">
        <w:rPr>
          <w:rFonts w:cs="Times New Roman"/>
          <w:sz w:val="28"/>
          <w:szCs w:val="28"/>
        </w:rPr>
        <w:t xml:space="preserve"> Các yêu cầu này tương đồng vớ</w:t>
      </w:r>
      <w:r w:rsidR="00633066" w:rsidRPr="009E05F3">
        <w:rPr>
          <w:rFonts w:cs="Times New Roman"/>
          <w:sz w:val="28"/>
          <w:szCs w:val="28"/>
        </w:rPr>
        <w:t>i quy định về nhiệm vụ của dược sỹ trong hoạt động dược lâm sàng tại cơ sở khám bệnh, chữa bệnh và cơ sở bán lẻ thuốc trong bệnh viện. Các tiêu chuẩn này bao gồm:</w:t>
      </w:r>
    </w:p>
    <w:p w:rsidR="00633066" w:rsidRPr="009E05F3" w:rsidRDefault="00633066"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Đặt lợi ích của bệnh nhân lên trên</w:t>
      </w:r>
      <w:r w:rsidR="00E44FE2" w:rsidRPr="009E05F3">
        <w:rPr>
          <w:rFonts w:ascii="Times New Roman" w:hAnsi="Times New Roman" w:cs="Times New Roman"/>
          <w:sz w:val="28"/>
          <w:szCs w:val="28"/>
        </w:rPr>
        <w:t>: cho phép bệnh nhân tham gia từ đầu trong quá trình điều trị của mình và cùng quyết định liệu trình điều trị bệnh.</w:t>
      </w:r>
    </w:p>
    <w:p w:rsidR="00633066" w:rsidRPr="009E05F3" w:rsidRDefault="00633066"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Các yêu cầu trong việc tiếp xúc với bệnh nhân trước khi và trong khi nằm viện</w:t>
      </w:r>
    </w:p>
    <w:p w:rsidR="00E44FE2" w:rsidRPr="009E05F3" w:rsidRDefault="00103274"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 xml:space="preserve">Cung cấp thông tin, phối hợp với các nhân viên y tế khác như bác sỹ, điều dưỡng … trong quá trình điều trị cho bệnh nhân. </w:t>
      </w:r>
    </w:p>
    <w:p w:rsidR="00633066" w:rsidRPr="009E05F3" w:rsidRDefault="00633066"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Quản lý thuốc</w:t>
      </w:r>
    </w:p>
    <w:p w:rsidR="00633066" w:rsidRPr="009E05F3" w:rsidRDefault="00633066"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Cung cấp thuốc bao gồm mua thuốc, phân phối, tồng trữ, cấp phát và dự trù các thuốc chưa được cấp phép</w:t>
      </w:r>
    </w:p>
    <w:p w:rsidR="00633066" w:rsidRPr="009E05F3" w:rsidRDefault="00E44FE2"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Khả năng lãnh đạo</w:t>
      </w:r>
    </w:p>
    <w:p w:rsidR="00E44FE2" w:rsidRPr="009E05F3" w:rsidRDefault="00E44FE2"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t>Quản lý tài chính và hệ thống</w:t>
      </w:r>
    </w:p>
    <w:p w:rsidR="00E44FE2" w:rsidRPr="009E05F3" w:rsidRDefault="00E44FE2" w:rsidP="00435CD5">
      <w:pPr>
        <w:pStyle w:val="ListParagraph"/>
        <w:numPr>
          <w:ilvl w:val="0"/>
          <w:numId w:val="1"/>
        </w:numPr>
        <w:spacing w:after="0" w:line="288" w:lineRule="auto"/>
        <w:contextualSpacing w:val="0"/>
        <w:jc w:val="both"/>
        <w:rPr>
          <w:rFonts w:ascii="Times New Roman" w:hAnsi="Times New Roman" w:cs="Times New Roman"/>
          <w:sz w:val="28"/>
          <w:szCs w:val="28"/>
        </w:rPr>
      </w:pPr>
      <w:r w:rsidRPr="009E05F3">
        <w:rPr>
          <w:rFonts w:ascii="Times New Roman" w:hAnsi="Times New Roman" w:cs="Times New Roman"/>
          <w:sz w:val="28"/>
          <w:szCs w:val="28"/>
        </w:rPr>
        <w:lastRenderedPageBreak/>
        <w:t>Quản lý nhân sự</w:t>
      </w:r>
    </w:p>
    <w:bookmarkEnd w:id="0"/>
    <w:p w:rsidR="00E44FE2" w:rsidRPr="009E05F3" w:rsidRDefault="00E44FE2" w:rsidP="00435CD5">
      <w:pPr>
        <w:pStyle w:val="ListParagraph"/>
        <w:spacing w:after="0" w:line="288" w:lineRule="auto"/>
        <w:contextualSpacing w:val="0"/>
        <w:jc w:val="both"/>
        <w:rPr>
          <w:rFonts w:ascii="Times New Roman" w:hAnsi="Times New Roman" w:cs="Times New Roman"/>
          <w:sz w:val="28"/>
          <w:szCs w:val="28"/>
        </w:rPr>
      </w:pPr>
    </w:p>
    <w:sectPr w:rsidR="00E44FE2" w:rsidRPr="009E05F3" w:rsidSect="00435CD5">
      <w:pgSz w:w="11907" w:h="16840" w:code="9"/>
      <w:pgMar w:top="1296" w:right="1418"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EC5" w:rsidRDefault="00C41EC5" w:rsidP="00531528">
      <w:pPr>
        <w:spacing w:after="0" w:line="240" w:lineRule="auto"/>
      </w:pPr>
      <w:r>
        <w:separator/>
      </w:r>
    </w:p>
  </w:endnote>
  <w:endnote w:type="continuationSeparator" w:id="0">
    <w:p w:rsidR="00C41EC5" w:rsidRDefault="00C41EC5" w:rsidP="00531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EC5" w:rsidRDefault="00C41EC5" w:rsidP="00531528">
      <w:pPr>
        <w:spacing w:after="0" w:line="240" w:lineRule="auto"/>
      </w:pPr>
      <w:r>
        <w:separator/>
      </w:r>
    </w:p>
  </w:footnote>
  <w:footnote w:type="continuationSeparator" w:id="0">
    <w:p w:rsidR="00C41EC5" w:rsidRDefault="00C41EC5" w:rsidP="00531528">
      <w:pPr>
        <w:spacing w:after="0" w:line="240" w:lineRule="auto"/>
      </w:pPr>
      <w:r>
        <w:continuationSeparator/>
      </w:r>
    </w:p>
  </w:footnote>
  <w:footnote w:id="1">
    <w:p w:rsidR="00531528" w:rsidRDefault="00531528" w:rsidP="00531528">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802C2"/>
    <w:multiLevelType w:val="hybridMultilevel"/>
    <w:tmpl w:val="FF8C6D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8646633"/>
    <w:multiLevelType w:val="hybridMultilevel"/>
    <w:tmpl w:val="9E1C06E4"/>
    <w:lvl w:ilvl="0" w:tplc="7838591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497FB6"/>
    <w:multiLevelType w:val="hybridMultilevel"/>
    <w:tmpl w:val="558AF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70392E"/>
    <w:multiLevelType w:val="hybridMultilevel"/>
    <w:tmpl w:val="59FED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8D6838"/>
    <w:multiLevelType w:val="hybridMultilevel"/>
    <w:tmpl w:val="452C3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C35"/>
    <w:rsid w:val="000329E4"/>
    <w:rsid w:val="00032FDC"/>
    <w:rsid w:val="00051856"/>
    <w:rsid w:val="00052B3D"/>
    <w:rsid w:val="00103274"/>
    <w:rsid w:val="001917A6"/>
    <w:rsid w:val="00216D3B"/>
    <w:rsid w:val="00222ECA"/>
    <w:rsid w:val="002617C3"/>
    <w:rsid w:val="00335CC8"/>
    <w:rsid w:val="003C0ABF"/>
    <w:rsid w:val="0041676B"/>
    <w:rsid w:val="00435CD5"/>
    <w:rsid w:val="00451215"/>
    <w:rsid w:val="004A0325"/>
    <w:rsid w:val="004E00C0"/>
    <w:rsid w:val="00531528"/>
    <w:rsid w:val="00633066"/>
    <w:rsid w:val="006C1F00"/>
    <w:rsid w:val="00720D0F"/>
    <w:rsid w:val="00724328"/>
    <w:rsid w:val="00755C1A"/>
    <w:rsid w:val="00807DB7"/>
    <w:rsid w:val="00846B4E"/>
    <w:rsid w:val="009028D9"/>
    <w:rsid w:val="00962A5E"/>
    <w:rsid w:val="009C2D88"/>
    <w:rsid w:val="009E05F3"/>
    <w:rsid w:val="00AC548C"/>
    <w:rsid w:val="00B133C3"/>
    <w:rsid w:val="00C130C7"/>
    <w:rsid w:val="00C41EC5"/>
    <w:rsid w:val="00C66C69"/>
    <w:rsid w:val="00C76666"/>
    <w:rsid w:val="00C94E8C"/>
    <w:rsid w:val="00CC361E"/>
    <w:rsid w:val="00D062E3"/>
    <w:rsid w:val="00D9586E"/>
    <w:rsid w:val="00E32C35"/>
    <w:rsid w:val="00E41D28"/>
    <w:rsid w:val="00E44FE2"/>
    <w:rsid w:val="00F27E5D"/>
    <w:rsid w:val="00F50A27"/>
    <w:rsid w:val="00F67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31528"/>
    <w:pPr>
      <w:spacing w:after="200" w:line="276" w:lineRule="auto"/>
      <w:ind w:left="720"/>
      <w:contextualSpacing/>
    </w:pPr>
    <w:rPr>
      <w:rFonts w:asciiTheme="minorHAnsi" w:eastAsiaTheme="minorEastAsia" w:hAnsiTheme="minorHAnsi"/>
      <w:sz w:val="22"/>
    </w:rPr>
  </w:style>
  <w:style w:type="paragraph" w:styleId="FootnoteText">
    <w:name w:val="footnote text"/>
    <w:basedOn w:val="Normal"/>
    <w:link w:val="FootnoteTextChar"/>
    <w:uiPriority w:val="99"/>
    <w:semiHidden/>
    <w:unhideWhenUsed/>
    <w:rsid w:val="00531528"/>
    <w:pPr>
      <w:spacing w:after="0" w:line="240" w:lineRule="auto"/>
    </w:pPr>
    <w:rPr>
      <w:rFonts w:asciiTheme="minorHAnsi" w:eastAsiaTheme="minorEastAsia" w:hAnsiTheme="minorHAnsi"/>
      <w:sz w:val="20"/>
      <w:szCs w:val="20"/>
    </w:rPr>
  </w:style>
  <w:style w:type="character" w:customStyle="1" w:styleId="FootnoteTextChar">
    <w:name w:val="Footnote Text Char"/>
    <w:basedOn w:val="DefaultParagraphFont"/>
    <w:link w:val="FootnoteText"/>
    <w:uiPriority w:val="99"/>
    <w:semiHidden/>
    <w:rsid w:val="00531528"/>
    <w:rPr>
      <w:rFonts w:asciiTheme="minorHAnsi" w:eastAsiaTheme="minorEastAsia" w:hAnsiTheme="minorHAnsi"/>
      <w:sz w:val="20"/>
      <w:szCs w:val="20"/>
    </w:rPr>
  </w:style>
  <w:style w:type="character" w:styleId="FootnoteReference">
    <w:name w:val="footnote reference"/>
    <w:basedOn w:val="DefaultParagraphFont"/>
    <w:uiPriority w:val="99"/>
    <w:semiHidden/>
    <w:unhideWhenUsed/>
    <w:rsid w:val="00531528"/>
    <w:rPr>
      <w:vertAlign w:val="superscript"/>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basedOn w:val="DefaultParagraphFont"/>
    <w:link w:val="ListParagraph"/>
    <w:uiPriority w:val="34"/>
    <w:locked/>
    <w:rsid w:val="00531528"/>
    <w:rPr>
      <w:rFonts w:asciiTheme="minorHAnsi" w:eastAsiaTheme="minorEastAsia" w:hAnsiTheme="minorHAnsi"/>
      <w:sz w:val="22"/>
    </w:rPr>
  </w:style>
  <w:style w:type="paragraph" w:styleId="Header">
    <w:name w:val="header"/>
    <w:basedOn w:val="Normal"/>
    <w:link w:val="HeaderChar"/>
    <w:uiPriority w:val="99"/>
    <w:unhideWhenUsed/>
    <w:rsid w:val="00755C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C1A"/>
  </w:style>
  <w:style w:type="paragraph" w:styleId="Footer">
    <w:name w:val="footer"/>
    <w:basedOn w:val="Normal"/>
    <w:link w:val="FooterChar"/>
    <w:uiPriority w:val="99"/>
    <w:unhideWhenUsed/>
    <w:rsid w:val="00755C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C1A"/>
  </w:style>
  <w:style w:type="table" w:styleId="TableGrid">
    <w:name w:val="Table Grid"/>
    <w:basedOn w:val="TableNormal"/>
    <w:uiPriority w:val="39"/>
    <w:rsid w:val="00F6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41D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D2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31528"/>
    <w:pPr>
      <w:spacing w:after="200" w:line="276" w:lineRule="auto"/>
      <w:ind w:left="720"/>
      <w:contextualSpacing/>
    </w:pPr>
    <w:rPr>
      <w:rFonts w:asciiTheme="minorHAnsi" w:eastAsiaTheme="minorEastAsia" w:hAnsiTheme="minorHAnsi"/>
      <w:sz w:val="22"/>
    </w:rPr>
  </w:style>
  <w:style w:type="paragraph" w:styleId="FootnoteText">
    <w:name w:val="footnote text"/>
    <w:basedOn w:val="Normal"/>
    <w:link w:val="FootnoteTextChar"/>
    <w:uiPriority w:val="99"/>
    <w:semiHidden/>
    <w:unhideWhenUsed/>
    <w:rsid w:val="00531528"/>
    <w:pPr>
      <w:spacing w:after="0" w:line="240" w:lineRule="auto"/>
    </w:pPr>
    <w:rPr>
      <w:rFonts w:asciiTheme="minorHAnsi" w:eastAsiaTheme="minorEastAsia" w:hAnsiTheme="minorHAnsi"/>
      <w:sz w:val="20"/>
      <w:szCs w:val="20"/>
    </w:rPr>
  </w:style>
  <w:style w:type="character" w:customStyle="1" w:styleId="FootnoteTextChar">
    <w:name w:val="Footnote Text Char"/>
    <w:basedOn w:val="DefaultParagraphFont"/>
    <w:link w:val="FootnoteText"/>
    <w:uiPriority w:val="99"/>
    <w:semiHidden/>
    <w:rsid w:val="00531528"/>
    <w:rPr>
      <w:rFonts w:asciiTheme="minorHAnsi" w:eastAsiaTheme="minorEastAsia" w:hAnsiTheme="minorHAnsi"/>
      <w:sz w:val="20"/>
      <w:szCs w:val="20"/>
    </w:rPr>
  </w:style>
  <w:style w:type="character" w:styleId="FootnoteReference">
    <w:name w:val="footnote reference"/>
    <w:basedOn w:val="DefaultParagraphFont"/>
    <w:uiPriority w:val="99"/>
    <w:semiHidden/>
    <w:unhideWhenUsed/>
    <w:rsid w:val="00531528"/>
    <w:rPr>
      <w:vertAlign w:val="superscript"/>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basedOn w:val="DefaultParagraphFont"/>
    <w:link w:val="ListParagraph"/>
    <w:uiPriority w:val="34"/>
    <w:locked/>
    <w:rsid w:val="00531528"/>
    <w:rPr>
      <w:rFonts w:asciiTheme="minorHAnsi" w:eastAsiaTheme="minorEastAsia" w:hAnsiTheme="minorHAnsi"/>
      <w:sz w:val="22"/>
    </w:rPr>
  </w:style>
  <w:style w:type="paragraph" w:styleId="Header">
    <w:name w:val="header"/>
    <w:basedOn w:val="Normal"/>
    <w:link w:val="HeaderChar"/>
    <w:uiPriority w:val="99"/>
    <w:unhideWhenUsed/>
    <w:rsid w:val="00755C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C1A"/>
  </w:style>
  <w:style w:type="paragraph" w:styleId="Footer">
    <w:name w:val="footer"/>
    <w:basedOn w:val="Normal"/>
    <w:link w:val="FooterChar"/>
    <w:uiPriority w:val="99"/>
    <w:unhideWhenUsed/>
    <w:rsid w:val="00755C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C1A"/>
  </w:style>
  <w:style w:type="table" w:styleId="TableGrid">
    <w:name w:val="Table Grid"/>
    <w:basedOn w:val="TableNormal"/>
    <w:uiPriority w:val="39"/>
    <w:rsid w:val="00F6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41D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D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1100</TotalTime>
  <Pages>10</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9</cp:revision>
  <cp:lastPrinted>2020-02-27T03:13:00Z</cp:lastPrinted>
  <dcterms:created xsi:type="dcterms:W3CDTF">2020-02-11T07:56:00Z</dcterms:created>
  <dcterms:modified xsi:type="dcterms:W3CDTF">2020-02-28T09:55:00Z</dcterms:modified>
</cp:coreProperties>
</file>